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1EC89" w14:textId="77777777" w:rsidR="00A5452A" w:rsidRPr="003042CA" w:rsidRDefault="00A5452A" w:rsidP="00A5452A">
      <w:pPr>
        <w:spacing w:after="0" w:line="240" w:lineRule="auto"/>
        <w:jc w:val="center"/>
      </w:pPr>
      <w:r w:rsidRPr="003042CA">
        <w:t xml:space="preserve">Федеральное государственное образовательное бюджетное </w:t>
      </w:r>
    </w:p>
    <w:p w14:paraId="2D5C3789" w14:textId="77777777" w:rsidR="00A5452A" w:rsidRPr="003042CA" w:rsidRDefault="00A5452A" w:rsidP="00A5452A">
      <w:pPr>
        <w:spacing w:after="0" w:line="240" w:lineRule="auto"/>
        <w:jc w:val="center"/>
      </w:pPr>
      <w:r w:rsidRPr="003042CA">
        <w:t>учреждение высшего образования</w:t>
      </w:r>
    </w:p>
    <w:p w14:paraId="45CB4E99" w14:textId="77777777" w:rsidR="00A5452A" w:rsidRPr="003042CA" w:rsidRDefault="00A5452A" w:rsidP="00A5452A">
      <w:pPr>
        <w:spacing w:after="0" w:line="240" w:lineRule="auto"/>
        <w:jc w:val="center"/>
        <w:rPr>
          <w:b/>
          <w:bCs/>
          <w:caps/>
        </w:rPr>
      </w:pPr>
      <w:r w:rsidRPr="003042CA">
        <w:rPr>
          <w:b/>
          <w:bCs/>
          <w:caps/>
        </w:rPr>
        <w:t>«Финансовый университет при Правительстве</w:t>
      </w:r>
    </w:p>
    <w:p w14:paraId="23931688" w14:textId="77777777" w:rsidR="00A5452A" w:rsidRPr="003042CA" w:rsidRDefault="00A5452A" w:rsidP="00A5452A">
      <w:pPr>
        <w:spacing w:after="0" w:line="240" w:lineRule="auto"/>
        <w:jc w:val="center"/>
        <w:rPr>
          <w:b/>
          <w:bCs/>
          <w:caps/>
        </w:rPr>
      </w:pPr>
      <w:r w:rsidRPr="003042CA">
        <w:rPr>
          <w:b/>
          <w:bCs/>
          <w:caps/>
        </w:rPr>
        <w:t>Российской Федерации»</w:t>
      </w:r>
    </w:p>
    <w:p w14:paraId="5CD415CE" w14:textId="77777777" w:rsidR="00A5452A" w:rsidRPr="003042CA" w:rsidRDefault="00A5452A" w:rsidP="00A5452A">
      <w:pPr>
        <w:spacing w:after="0" w:line="240" w:lineRule="auto"/>
        <w:jc w:val="center"/>
        <w:rPr>
          <w:b/>
          <w:bCs/>
        </w:rPr>
      </w:pPr>
      <w:r w:rsidRPr="003042CA">
        <w:rPr>
          <w:b/>
          <w:bCs/>
        </w:rPr>
        <w:t>(Финансовый университет)</w:t>
      </w:r>
    </w:p>
    <w:p w14:paraId="4F5554BB" w14:textId="77777777" w:rsidR="00A5452A" w:rsidRPr="003042CA" w:rsidRDefault="00A5452A" w:rsidP="00A5452A">
      <w:pPr>
        <w:spacing w:after="0" w:line="240" w:lineRule="auto"/>
        <w:jc w:val="center"/>
      </w:pPr>
    </w:p>
    <w:p w14:paraId="17A05C0F" w14:textId="77777777" w:rsidR="00A5452A" w:rsidRPr="003042CA" w:rsidRDefault="00A5452A" w:rsidP="000A01FF">
      <w:pPr>
        <w:spacing w:after="0" w:line="240" w:lineRule="auto"/>
        <w:jc w:val="center"/>
        <w:rPr>
          <w:b/>
        </w:rPr>
      </w:pPr>
      <w:r w:rsidRPr="003042CA">
        <w:rPr>
          <w:b/>
        </w:rPr>
        <w:t>Департамент корпоративных финансов и корпоративного управления</w:t>
      </w:r>
    </w:p>
    <w:p w14:paraId="3CD17699" w14:textId="17EA35C7" w:rsidR="00A5452A" w:rsidRPr="003042CA" w:rsidRDefault="000A01FF" w:rsidP="00A5452A">
      <w:pPr>
        <w:tabs>
          <w:tab w:val="left" w:pos="567"/>
        </w:tabs>
        <w:spacing w:after="0" w:line="240" w:lineRule="auto"/>
        <w:jc w:val="center"/>
        <w:rPr>
          <w:b/>
        </w:rPr>
      </w:pPr>
      <w:r>
        <w:rPr>
          <w:b/>
        </w:rPr>
        <w:t xml:space="preserve"> </w:t>
      </w:r>
    </w:p>
    <w:p w14:paraId="4ABF99BB" w14:textId="77777777" w:rsidR="00741FC9" w:rsidRPr="003042CA" w:rsidRDefault="00741FC9" w:rsidP="00A5452A">
      <w:pPr>
        <w:tabs>
          <w:tab w:val="left" w:pos="567"/>
        </w:tabs>
        <w:spacing w:after="0" w:line="240" w:lineRule="auto"/>
        <w:jc w:val="center"/>
        <w:rPr>
          <w:b/>
        </w:rPr>
      </w:pPr>
    </w:p>
    <w:tbl>
      <w:tblPr>
        <w:tblW w:w="0" w:type="auto"/>
        <w:tblLook w:val="04A0" w:firstRow="1" w:lastRow="0" w:firstColumn="1" w:lastColumn="0" w:noHBand="0" w:noVBand="1"/>
      </w:tblPr>
      <w:tblGrid>
        <w:gridCol w:w="4913"/>
        <w:gridCol w:w="4725"/>
      </w:tblGrid>
      <w:tr w:rsidR="009C2F0B" w:rsidRPr="003042CA" w14:paraId="78196B2C" w14:textId="77777777" w:rsidTr="009C2F0B">
        <w:tc>
          <w:tcPr>
            <w:tcW w:w="5070" w:type="dxa"/>
          </w:tcPr>
          <w:p w14:paraId="33798615" w14:textId="77777777" w:rsidR="009C2F0B" w:rsidRPr="003042CA" w:rsidRDefault="000A01FF" w:rsidP="00BD5C4A">
            <w:pPr>
              <w:spacing w:after="0" w:line="240" w:lineRule="auto"/>
              <w:jc w:val="center"/>
            </w:pPr>
            <w:r>
              <w:t xml:space="preserve"> </w:t>
            </w:r>
          </w:p>
          <w:p w14:paraId="5819A3BA" w14:textId="77777777" w:rsidR="009C2F0B" w:rsidRPr="003042CA" w:rsidRDefault="009C2F0B" w:rsidP="0063010F">
            <w:pPr>
              <w:spacing w:after="0" w:line="240" w:lineRule="auto"/>
            </w:pPr>
          </w:p>
        </w:tc>
        <w:tc>
          <w:tcPr>
            <w:tcW w:w="4784" w:type="dxa"/>
            <w:hideMark/>
          </w:tcPr>
          <w:p w14:paraId="6AAAF713" w14:textId="77777777" w:rsidR="000A01FF" w:rsidRPr="00FF1E64" w:rsidRDefault="000A01FF" w:rsidP="000A01FF">
            <w:pPr>
              <w:spacing w:after="0" w:line="240" w:lineRule="auto"/>
            </w:pPr>
            <w:r w:rsidRPr="00FF1E64">
              <w:t xml:space="preserve">УТВЕРЖДАЮ </w:t>
            </w:r>
          </w:p>
          <w:p w14:paraId="3BD5924F" w14:textId="77777777" w:rsidR="000A01FF" w:rsidRPr="00FF1E64" w:rsidRDefault="000A01FF" w:rsidP="000A01FF">
            <w:pPr>
              <w:spacing w:after="0" w:line="240" w:lineRule="auto"/>
            </w:pPr>
            <w:r w:rsidRPr="00FF1E64">
              <w:t xml:space="preserve">Проректор по учебной </w:t>
            </w:r>
          </w:p>
          <w:p w14:paraId="0B5AA496" w14:textId="77777777" w:rsidR="000A01FF" w:rsidRPr="00FF1E64" w:rsidRDefault="000A01FF" w:rsidP="000A01FF">
            <w:pPr>
              <w:spacing w:after="0" w:line="240" w:lineRule="auto"/>
            </w:pPr>
            <w:r w:rsidRPr="00FF1E64">
              <w:t>и методической работе</w:t>
            </w:r>
          </w:p>
          <w:p w14:paraId="2F68D7B3" w14:textId="77777777" w:rsidR="000A01FF" w:rsidRPr="00FF1E64" w:rsidRDefault="000A01FF" w:rsidP="000A01FF">
            <w:pPr>
              <w:tabs>
                <w:tab w:val="left" w:leader="underscore" w:pos="6862"/>
              </w:tabs>
              <w:spacing w:after="0" w:line="240" w:lineRule="auto"/>
            </w:pPr>
          </w:p>
          <w:p w14:paraId="6427B342" w14:textId="77777777" w:rsidR="000A01FF" w:rsidRPr="00FF1E64" w:rsidRDefault="000A01FF" w:rsidP="000A01FF">
            <w:pPr>
              <w:tabs>
                <w:tab w:val="left" w:leader="underscore" w:pos="6862"/>
              </w:tabs>
              <w:spacing w:after="0" w:line="240" w:lineRule="auto"/>
            </w:pPr>
            <w:r w:rsidRPr="00FF1E64">
              <w:t>________________Е.А. Каменева</w:t>
            </w:r>
          </w:p>
          <w:p w14:paraId="6214E4E2" w14:textId="1F0E03FA" w:rsidR="000A01FF" w:rsidRPr="00FF1E64" w:rsidRDefault="00E13942" w:rsidP="00E13942">
            <w:pPr>
              <w:spacing w:after="0" w:line="240" w:lineRule="auto"/>
              <w:jc w:val="center"/>
            </w:pPr>
            <w:r>
              <w:t>19.04.</w:t>
            </w:r>
            <w:bookmarkStart w:id="0" w:name="_GoBack"/>
            <w:bookmarkEnd w:id="0"/>
            <w:r w:rsidR="000A01FF" w:rsidRPr="00FF1E64">
              <w:t>2023 г.</w:t>
            </w:r>
          </w:p>
          <w:p w14:paraId="569DA03F" w14:textId="77777777" w:rsidR="009C2F0B" w:rsidRPr="003042CA" w:rsidRDefault="009C2F0B" w:rsidP="00BD5C4A">
            <w:pPr>
              <w:spacing w:after="0" w:line="240" w:lineRule="auto"/>
              <w:jc w:val="center"/>
            </w:pPr>
          </w:p>
        </w:tc>
      </w:tr>
    </w:tbl>
    <w:p w14:paraId="02317278" w14:textId="1C7E772E" w:rsidR="009C2F0B" w:rsidRDefault="009C2F0B" w:rsidP="00A5452A">
      <w:pPr>
        <w:tabs>
          <w:tab w:val="left" w:pos="567"/>
        </w:tabs>
        <w:spacing w:after="0" w:line="240" w:lineRule="auto"/>
        <w:jc w:val="center"/>
        <w:rPr>
          <w:b/>
        </w:rPr>
      </w:pPr>
    </w:p>
    <w:p w14:paraId="3AAEE326" w14:textId="77777777" w:rsidR="00DC0FB8" w:rsidRPr="003042CA" w:rsidRDefault="00DC0FB8" w:rsidP="00A5452A">
      <w:pPr>
        <w:tabs>
          <w:tab w:val="left" w:pos="567"/>
        </w:tabs>
        <w:spacing w:after="0" w:line="240" w:lineRule="auto"/>
        <w:jc w:val="center"/>
        <w:rPr>
          <w:b/>
        </w:rPr>
      </w:pPr>
    </w:p>
    <w:p w14:paraId="3E012642" w14:textId="7483258A" w:rsidR="00A5452A" w:rsidRDefault="005C0968" w:rsidP="0063010F">
      <w:pPr>
        <w:spacing w:after="0"/>
        <w:jc w:val="center"/>
        <w:rPr>
          <w:b/>
          <w:sz w:val="36"/>
          <w:szCs w:val="36"/>
        </w:rPr>
      </w:pPr>
      <w:proofErr w:type="spellStart"/>
      <w:r w:rsidRPr="003042CA">
        <w:rPr>
          <w:b/>
          <w:sz w:val="36"/>
          <w:szCs w:val="36"/>
        </w:rPr>
        <w:t>Раева</w:t>
      </w:r>
      <w:proofErr w:type="spellEnd"/>
      <w:r w:rsidRPr="003042CA">
        <w:rPr>
          <w:b/>
          <w:sz w:val="36"/>
          <w:szCs w:val="36"/>
        </w:rPr>
        <w:t xml:space="preserve"> И.В.</w:t>
      </w:r>
    </w:p>
    <w:p w14:paraId="66440A21" w14:textId="77777777" w:rsidR="00DC0FB8" w:rsidRPr="003042CA" w:rsidRDefault="00DC0FB8" w:rsidP="0063010F">
      <w:pPr>
        <w:spacing w:after="0"/>
        <w:jc w:val="center"/>
        <w:rPr>
          <w:b/>
          <w:sz w:val="36"/>
          <w:szCs w:val="36"/>
        </w:rPr>
      </w:pPr>
    </w:p>
    <w:p w14:paraId="4D258274" w14:textId="77777777" w:rsidR="00964DB9" w:rsidRPr="003042CA" w:rsidRDefault="00964DB9" w:rsidP="0063010F">
      <w:pPr>
        <w:spacing w:after="0"/>
        <w:jc w:val="center"/>
      </w:pPr>
    </w:p>
    <w:p w14:paraId="330A69C4" w14:textId="77777777" w:rsidR="0063010F" w:rsidRDefault="00CC2EBF" w:rsidP="0063010F">
      <w:pPr>
        <w:widowControl w:val="0"/>
        <w:autoSpaceDE w:val="0"/>
        <w:autoSpaceDN w:val="0"/>
        <w:adjustRightInd w:val="0"/>
        <w:spacing w:after="0" w:line="240" w:lineRule="auto"/>
        <w:jc w:val="center"/>
        <w:rPr>
          <w:b/>
          <w:bCs/>
          <w:sz w:val="36"/>
          <w:szCs w:val="36"/>
        </w:rPr>
      </w:pPr>
      <w:r w:rsidRPr="003042CA">
        <w:rPr>
          <w:b/>
          <w:bCs/>
          <w:sz w:val="36"/>
          <w:szCs w:val="36"/>
        </w:rPr>
        <w:t xml:space="preserve">СОВРЕМЕННЫЕ ТЕХНОЛОГИИ </w:t>
      </w:r>
      <w:r w:rsidR="009C2F0B" w:rsidRPr="003042CA">
        <w:rPr>
          <w:b/>
          <w:bCs/>
          <w:sz w:val="36"/>
          <w:szCs w:val="36"/>
        </w:rPr>
        <w:t xml:space="preserve">ОЦЕНКИ </w:t>
      </w:r>
    </w:p>
    <w:p w14:paraId="318864F0" w14:textId="77777777" w:rsidR="00A5452A" w:rsidRPr="003042CA" w:rsidRDefault="009C2F0B" w:rsidP="0063010F">
      <w:pPr>
        <w:widowControl w:val="0"/>
        <w:autoSpaceDE w:val="0"/>
        <w:autoSpaceDN w:val="0"/>
        <w:adjustRightInd w:val="0"/>
        <w:spacing w:after="0" w:line="240" w:lineRule="auto"/>
        <w:jc w:val="center"/>
        <w:rPr>
          <w:b/>
          <w:caps/>
          <w:sz w:val="36"/>
          <w:szCs w:val="36"/>
        </w:rPr>
      </w:pPr>
      <w:r w:rsidRPr="003042CA">
        <w:rPr>
          <w:b/>
          <w:bCs/>
          <w:sz w:val="36"/>
          <w:szCs w:val="36"/>
        </w:rPr>
        <w:t xml:space="preserve">СТОИМОСТИ </w:t>
      </w:r>
      <w:r w:rsidR="005C0968" w:rsidRPr="003042CA">
        <w:rPr>
          <w:b/>
          <w:bCs/>
          <w:sz w:val="36"/>
          <w:szCs w:val="36"/>
        </w:rPr>
        <w:t>БИЗНЕСА</w:t>
      </w:r>
    </w:p>
    <w:p w14:paraId="589511C5" w14:textId="77777777" w:rsidR="00A5452A" w:rsidRPr="003042CA" w:rsidRDefault="00A5452A" w:rsidP="0063010F">
      <w:pPr>
        <w:spacing w:after="0"/>
        <w:jc w:val="center"/>
      </w:pPr>
    </w:p>
    <w:p w14:paraId="69D79073" w14:textId="77777777" w:rsidR="00A5452A" w:rsidRPr="003042CA" w:rsidRDefault="00A5452A" w:rsidP="0063010F">
      <w:pPr>
        <w:spacing w:after="0"/>
        <w:jc w:val="center"/>
        <w:rPr>
          <w:b/>
          <w:sz w:val="32"/>
          <w:szCs w:val="32"/>
        </w:rPr>
      </w:pPr>
      <w:r w:rsidRPr="003042CA">
        <w:rPr>
          <w:b/>
          <w:sz w:val="32"/>
          <w:szCs w:val="32"/>
        </w:rPr>
        <w:t>Рабочая программа дисциплины</w:t>
      </w:r>
    </w:p>
    <w:p w14:paraId="0DCD7C79" w14:textId="77777777" w:rsidR="00A5452A" w:rsidRPr="003042CA" w:rsidRDefault="00A5452A" w:rsidP="0063010F">
      <w:pPr>
        <w:spacing w:after="0"/>
        <w:jc w:val="center"/>
      </w:pPr>
    </w:p>
    <w:p w14:paraId="1F2CE8A1" w14:textId="77777777" w:rsidR="00C17D1B" w:rsidRPr="003042CA" w:rsidRDefault="00A5452A" w:rsidP="0063010F">
      <w:pPr>
        <w:spacing w:after="0" w:line="240" w:lineRule="auto"/>
        <w:jc w:val="center"/>
      </w:pPr>
      <w:r w:rsidRPr="003042CA">
        <w:t xml:space="preserve">для студентов, обучающихся по направлению подготовки </w:t>
      </w:r>
    </w:p>
    <w:p w14:paraId="18E52495" w14:textId="13EDE61D" w:rsidR="005C0968" w:rsidRPr="003042CA" w:rsidRDefault="00A5452A" w:rsidP="0063010F">
      <w:pPr>
        <w:spacing w:after="0" w:line="240" w:lineRule="auto"/>
        <w:jc w:val="center"/>
      </w:pPr>
      <w:r w:rsidRPr="003042CA">
        <w:rPr>
          <w:spacing w:val="-1"/>
        </w:rPr>
        <w:t>3</w:t>
      </w:r>
      <w:r w:rsidRPr="003042CA">
        <w:t>8.0</w:t>
      </w:r>
      <w:r w:rsidR="006C5923">
        <w:t>4</w:t>
      </w:r>
      <w:r w:rsidRPr="003042CA">
        <w:rPr>
          <w:spacing w:val="-2"/>
        </w:rPr>
        <w:t>.</w:t>
      </w:r>
      <w:r w:rsidRPr="003042CA">
        <w:rPr>
          <w:spacing w:val="1"/>
        </w:rPr>
        <w:t>0</w:t>
      </w:r>
      <w:r w:rsidRPr="003042CA">
        <w:t>1</w:t>
      </w:r>
      <w:r w:rsidRPr="003042CA">
        <w:rPr>
          <w:spacing w:val="1"/>
        </w:rPr>
        <w:t xml:space="preserve"> </w:t>
      </w:r>
      <w:r w:rsidRPr="003042CA">
        <w:t>«Э</w:t>
      </w:r>
      <w:r w:rsidRPr="003042CA">
        <w:rPr>
          <w:spacing w:val="-2"/>
        </w:rPr>
        <w:t>к</w:t>
      </w:r>
      <w:r w:rsidRPr="003042CA">
        <w:t>он</w:t>
      </w:r>
      <w:r w:rsidRPr="003042CA">
        <w:rPr>
          <w:spacing w:val="1"/>
        </w:rPr>
        <w:t>о</w:t>
      </w:r>
      <w:r w:rsidRPr="003042CA">
        <w:rPr>
          <w:spacing w:val="-1"/>
        </w:rPr>
        <w:t>м</w:t>
      </w:r>
      <w:r w:rsidRPr="003042CA">
        <w:t>ика</w:t>
      </w:r>
      <w:r w:rsidRPr="003042CA">
        <w:rPr>
          <w:spacing w:val="1"/>
        </w:rPr>
        <w:t>»</w:t>
      </w:r>
      <w:r w:rsidRPr="003042CA">
        <w:t xml:space="preserve">, </w:t>
      </w:r>
      <w:r w:rsidR="005C0968" w:rsidRPr="003042CA">
        <w:t>направленность программы магистратуры</w:t>
      </w:r>
    </w:p>
    <w:p w14:paraId="29B93588" w14:textId="77777777" w:rsidR="00A5452A" w:rsidRPr="003042CA" w:rsidRDefault="00A5452A" w:rsidP="0063010F">
      <w:pPr>
        <w:spacing w:after="0" w:line="240" w:lineRule="auto"/>
        <w:jc w:val="center"/>
      </w:pPr>
      <w:r w:rsidRPr="003042CA">
        <w:t xml:space="preserve"> </w:t>
      </w:r>
      <w:r w:rsidRPr="003042CA">
        <w:rPr>
          <w:spacing w:val="-1"/>
        </w:rPr>
        <w:t>«</w:t>
      </w:r>
      <w:r w:rsidR="00D11920" w:rsidRPr="003042CA">
        <w:t xml:space="preserve">Оценка бизнеса </w:t>
      </w:r>
      <w:r w:rsidR="00D74433" w:rsidRPr="003042CA">
        <w:t>и корпоративные финансы</w:t>
      </w:r>
      <w:r w:rsidRPr="003042CA">
        <w:t>»</w:t>
      </w:r>
    </w:p>
    <w:p w14:paraId="41476E3C" w14:textId="77777777" w:rsidR="00A5452A" w:rsidRPr="003042CA" w:rsidRDefault="00A5452A" w:rsidP="0063010F">
      <w:pPr>
        <w:widowControl w:val="0"/>
        <w:autoSpaceDE w:val="0"/>
        <w:autoSpaceDN w:val="0"/>
        <w:adjustRightInd w:val="0"/>
        <w:spacing w:after="0" w:line="240" w:lineRule="auto"/>
        <w:jc w:val="center"/>
      </w:pPr>
    </w:p>
    <w:p w14:paraId="6C5CC6BD" w14:textId="77777777" w:rsidR="00A5452A" w:rsidRPr="003042CA" w:rsidRDefault="00A5452A" w:rsidP="0063010F">
      <w:pPr>
        <w:spacing w:after="0"/>
        <w:jc w:val="center"/>
      </w:pPr>
    </w:p>
    <w:p w14:paraId="02EA3EDF" w14:textId="77777777" w:rsidR="00436574" w:rsidRPr="00B81B23" w:rsidRDefault="00436574" w:rsidP="00436574">
      <w:pPr>
        <w:spacing w:after="0" w:line="240" w:lineRule="auto"/>
        <w:jc w:val="center"/>
        <w:rPr>
          <w:rFonts w:eastAsia="Times New Roman"/>
          <w:i/>
        </w:rPr>
      </w:pPr>
      <w:r w:rsidRPr="00B81B23">
        <w:rPr>
          <w:rFonts w:eastAsia="Times New Roman"/>
          <w:i/>
        </w:rPr>
        <w:t>Рекомендовано Ученым советом Факультета экономики и бизнеса</w:t>
      </w:r>
    </w:p>
    <w:p w14:paraId="6F7AB618" w14:textId="77777777" w:rsidR="00436574" w:rsidRPr="00B81B23" w:rsidRDefault="00436574" w:rsidP="00436574">
      <w:pPr>
        <w:spacing w:after="0" w:line="240" w:lineRule="auto"/>
        <w:jc w:val="center"/>
        <w:rPr>
          <w:rFonts w:eastAsia="Times New Roman"/>
          <w:i/>
        </w:rPr>
      </w:pPr>
      <w:r w:rsidRPr="00B81B23">
        <w:rPr>
          <w:rFonts w:eastAsia="Times New Roman"/>
          <w:i/>
        </w:rPr>
        <w:t>протокол № 29 от 18.04.2023г.</w:t>
      </w:r>
    </w:p>
    <w:p w14:paraId="51A8A2B1" w14:textId="77777777" w:rsidR="00436574" w:rsidRPr="00B81B23" w:rsidRDefault="00436574" w:rsidP="00436574">
      <w:pPr>
        <w:spacing w:after="0" w:line="240" w:lineRule="auto"/>
        <w:jc w:val="center"/>
        <w:rPr>
          <w:rFonts w:eastAsia="Times New Roman"/>
          <w:i/>
        </w:rPr>
      </w:pPr>
    </w:p>
    <w:p w14:paraId="4D764754" w14:textId="77777777" w:rsidR="00436574" w:rsidRPr="00B81B23" w:rsidRDefault="00436574" w:rsidP="00436574">
      <w:pPr>
        <w:spacing w:after="0" w:line="240" w:lineRule="auto"/>
        <w:jc w:val="center"/>
        <w:rPr>
          <w:rFonts w:eastAsia="Times New Roman"/>
          <w:i/>
        </w:rPr>
      </w:pPr>
      <w:r w:rsidRPr="00B81B23">
        <w:rPr>
          <w:rFonts w:eastAsia="Times New Roman"/>
          <w:i/>
        </w:rPr>
        <w:t>Одобрено Советом учебно-научного департамента корпоративных финансов и корпоративного управления</w:t>
      </w:r>
    </w:p>
    <w:p w14:paraId="4D9B31FD" w14:textId="77777777" w:rsidR="00436574" w:rsidRDefault="00436574" w:rsidP="00436574">
      <w:pPr>
        <w:jc w:val="center"/>
      </w:pPr>
      <w:r w:rsidRPr="00B81B23">
        <w:rPr>
          <w:rFonts w:eastAsia="Times New Roman"/>
          <w:i/>
        </w:rPr>
        <w:t>протокол № 43 от 06.03.2023г.</w:t>
      </w:r>
    </w:p>
    <w:p w14:paraId="33732DB1" w14:textId="579B7BD3" w:rsidR="007629F2" w:rsidRPr="003042CA" w:rsidRDefault="007629F2" w:rsidP="0063010F">
      <w:pPr>
        <w:tabs>
          <w:tab w:val="left" w:pos="709"/>
          <w:tab w:val="left" w:pos="993"/>
        </w:tabs>
        <w:spacing w:after="0" w:line="240" w:lineRule="auto"/>
        <w:jc w:val="center"/>
        <w:rPr>
          <w:i/>
        </w:rPr>
      </w:pPr>
    </w:p>
    <w:p w14:paraId="3A1DDC00" w14:textId="01149E38" w:rsidR="006C5923" w:rsidRDefault="006C5923" w:rsidP="0063010F">
      <w:pPr>
        <w:tabs>
          <w:tab w:val="left" w:pos="709"/>
          <w:tab w:val="left" w:pos="993"/>
        </w:tabs>
        <w:spacing w:after="0" w:line="240" w:lineRule="auto"/>
        <w:jc w:val="center"/>
        <w:rPr>
          <w:i/>
        </w:rPr>
      </w:pPr>
    </w:p>
    <w:p w14:paraId="0F067834" w14:textId="77777777" w:rsidR="00DC0FB8" w:rsidRDefault="00DC0FB8" w:rsidP="0063010F">
      <w:pPr>
        <w:tabs>
          <w:tab w:val="left" w:pos="709"/>
          <w:tab w:val="left" w:pos="993"/>
        </w:tabs>
        <w:spacing w:after="0" w:line="240" w:lineRule="auto"/>
        <w:jc w:val="center"/>
        <w:rPr>
          <w:i/>
        </w:rPr>
      </w:pPr>
    </w:p>
    <w:p w14:paraId="47543AC4" w14:textId="77777777" w:rsidR="006C5923" w:rsidRPr="003042CA" w:rsidRDefault="006C5923" w:rsidP="0063010F">
      <w:pPr>
        <w:tabs>
          <w:tab w:val="left" w:pos="709"/>
          <w:tab w:val="left" w:pos="993"/>
        </w:tabs>
        <w:spacing w:after="0" w:line="240" w:lineRule="auto"/>
        <w:jc w:val="center"/>
        <w:rPr>
          <w:i/>
        </w:rPr>
      </w:pPr>
    </w:p>
    <w:p w14:paraId="2E30CD44" w14:textId="77777777" w:rsidR="00A5452A" w:rsidRPr="003042CA" w:rsidRDefault="00A31F7F" w:rsidP="0063010F">
      <w:pPr>
        <w:spacing w:after="0"/>
        <w:jc w:val="center"/>
      </w:pPr>
      <w:r w:rsidRPr="003042CA">
        <w:t>Москва</w:t>
      </w:r>
      <w:r w:rsidR="009C2F0B" w:rsidRPr="003042CA">
        <w:t xml:space="preserve"> 202</w:t>
      </w:r>
      <w:r w:rsidR="000A01FF">
        <w:t>3</w:t>
      </w:r>
      <w:r w:rsidR="00A5452A" w:rsidRPr="003042CA">
        <w:t xml:space="preserve"> </w:t>
      </w:r>
    </w:p>
    <w:p w14:paraId="213F7AED" w14:textId="77777777" w:rsidR="00F1675F" w:rsidRPr="003042CA" w:rsidRDefault="007B02D5" w:rsidP="000A01FF">
      <w:pPr>
        <w:spacing w:after="0" w:line="240" w:lineRule="auto"/>
        <w:rPr>
          <w:sz w:val="24"/>
          <w:szCs w:val="24"/>
        </w:rPr>
      </w:pPr>
      <w:r w:rsidRPr="003042CA">
        <w:br w:type="page"/>
      </w:r>
      <w:r w:rsidR="00E906B8" w:rsidRPr="003042CA">
        <w:rPr>
          <w:b/>
          <w:sz w:val="24"/>
          <w:szCs w:val="24"/>
        </w:rPr>
        <w:lastRenderedPageBreak/>
        <w:t>Рецензенты: Лосева О.В.</w:t>
      </w:r>
      <w:r w:rsidR="00F1675F" w:rsidRPr="003042CA">
        <w:rPr>
          <w:b/>
          <w:sz w:val="24"/>
          <w:szCs w:val="24"/>
        </w:rPr>
        <w:t xml:space="preserve">, </w:t>
      </w:r>
      <w:r w:rsidR="00F1675F" w:rsidRPr="003042CA">
        <w:rPr>
          <w:sz w:val="24"/>
          <w:szCs w:val="24"/>
        </w:rPr>
        <w:t xml:space="preserve">д.э.н., </w:t>
      </w:r>
      <w:r w:rsidR="000A01FF">
        <w:rPr>
          <w:sz w:val="24"/>
          <w:szCs w:val="24"/>
        </w:rPr>
        <w:t xml:space="preserve">доцент, </w:t>
      </w:r>
      <w:r w:rsidR="00F1675F" w:rsidRPr="003042CA">
        <w:rPr>
          <w:sz w:val="24"/>
          <w:szCs w:val="24"/>
        </w:rPr>
        <w:t>профессор</w:t>
      </w:r>
      <w:r w:rsidR="00F1675F" w:rsidRPr="003042CA">
        <w:rPr>
          <w:b/>
          <w:sz w:val="24"/>
          <w:szCs w:val="24"/>
        </w:rPr>
        <w:t xml:space="preserve"> </w:t>
      </w:r>
      <w:r w:rsidR="00F1675F" w:rsidRPr="003042CA">
        <w:rPr>
          <w:sz w:val="24"/>
          <w:szCs w:val="24"/>
        </w:rPr>
        <w:t>департамента корпоративных финансов и корпоративного управления</w:t>
      </w:r>
      <w:r w:rsidR="000A01FF">
        <w:rPr>
          <w:sz w:val="24"/>
          <w:szCs w:val="24"/>
        </w:rPr>
        <w:t xml:space="preserve"> Факультета экономики и бизнеса</w:t>
      </w:r>
      <w:r w:rsidR="00A85D9B" w:rsidRPr="003042CA">
        <w:rPr>
          <w:sz w:val="24"/>
          <w:szCs w:val="24"/>
        </w:rPr>
        <w:t xml:space="preserve"> </w:t>
      </w:r>
      <w:r w:rsidR="00E906B8" w:rsidRPr="003042CA">
        <w:rPr>
          <w:sz w:val="24"/>
          <w:szCs w:val="24"/>
        </w:rPr>
        <w:t xml:space="preserve"> </w:t>
      </w:r>
    </w:p>
    <w:p w14:paraId="1B5BAC0B" w14:textId="77777777" w:rsidR="00F1675F" w:rsidRPr="003042CA" w:rsidRDefault="00F1675F" w:rsidP="00F1675F">
      <w:pPr>
        <w:pStyle w:val="11"/>
        <w:tabs>
          <w:tab w:val="left" w:pos="709"/>
          <w:tab w:val="left" w:pos="993"/>
        </w:tabs>
        <w:jc w:val="both"/>
      </w:pPr>
    </w:p>
    <w:p w14:paraId="26E3E296" w14:textId="77777777" w:rsidR="00F1675F" w:rsidRPr="003042CA" w:rsidRDefault="00F1675F" w:rsidP="00F1675F">
      <w:pPr>
        <w:pStyle w:val="11"/>
        <w:jc w:val="both"/>
      </w:pPr>
    </w:p>
    <w:p w14:paraId="0F785E00" w14:textId="77777777" w:rsidR="00F1675F" w:rsidRPr="003042CA" w:rsidRDefault="00F1675F" w:rsidP="00F1675F">
      <w:pPr>
        <w:pStyle w:val="11"/>
        <w:jc w:val="both"/>
      </w:pPr>
    </w:p>
    <w:p w14:paraId="17BAE0BF" w14:textId="77777777" w:rsidR="007B02D5" w:rsidRPr="003042CA" w:rsidRDefault="00BA12E5" w:rsidP="000A01FF">
      <w:pPr>
        <w:widowControl w:val="0"/>
        <w:snapToGrid w:val="0"/>
        <w:spacing w:after="0" w:line="360" w:lineRule="auto"/>
        <w:jc w:val="both"/>
        <w:rPr>
          <w:rFonts w:eastAsia="Times New Roman"/>
        </w:rPr>
      </w:pPr>
      <w:r w:rsidRPr="003042CA">
        <w:rPr>
          <w:rFonts w:eastAsia="Times New Roman"/>
          <w:b/>
        </w:rPr>
        <w:t>Раева И.В</w:t>
      </w:r>
      <w:r w:rsidR="009C2F0B" w:rsidRPr="003042CA">
        <w:rPr>
          <w:rFonts w:eastAsia="Times New Roman"/>
          <w:b/>
        </w:rPr>
        <w:t>.</w:t>
      </w:r>
    </w:p>
    <w:p w14:paraId="774CC272" w14:textId="38C198C1" w:rsidR="00F1675F" w:rsidRPr="003042CA" w:rsidRDefault="003E1581" w:rsidP="000A01FF">
      <w:pPr>
        <w:pStyle w:val="11"/>
        <w:tabs>
          <w:tab w:val="left" w:pos="709"/>
          <w:tab w:val="left" w:pos="993"/>
        </w:tabs>
        <w:spacing w:line="360" w:lineRule="auto"/>
        <w:jc w:val="both"/>
        <w:rPr>
          <w:sz w:val="28"/>
        </w:rPr>
      </w:pPr>
      <w:r w:rsidRPr="003042CA">
        <w:rPr>
          <w:b/>
          <w:sz w:val="28"/>
        </w:rPr>
        <w:t>Современные тех</w:t>
      </w:r>
      <w:r w:rsidR="009C2F0B" w:rsidRPr="003042CA">
        <w:rPr>
          <w:b/>
          <w:sz w:val="28"/>
        </w:rPr>
        <w:t xml:space="preserve">нологии оценки стоимости </w:t>
      </w:r>
      <w:r w:rsidR="005C0968" w:rsidRPr="003042CA">
        <w:rPr>
          <w:b/>
          <w:sz w:val="28"/>
        </w:rPr>
        <w:t>бизнеса</w:t>
      </w:r>
      <w:r w:rsidR="00F1675F" w:rsidRPr="003042CA">
        <w:rPr>
          <w:b/>
          <w:sz w:val="28"/>
        </w:rPr>
        <w:t xml:space="preserve">: </w:t>
      </w:r>
      <w:r w:rsidR="00F1675F" w:rsidRPr="003042CA">
        <w:rPr>
          <w:sz w:val="28"/>
        </w:rPr>
        <w:t>Рабочая программа дисциплины для студентов, обучающихся</w:t>
      </w:r>
      <w:r w:rsidR="009C2F0B" w:rsidRPr="003042CA">
        <w:rPr>
          <w:sz w:val="28"/>
        </w:rPr>
        <w:t xml:space="preserve"> по направлению подготовки 38.04.01 «Экономика», направленность программы магистратуры</w:t>
      </w:r>
      <w:r w:rsidR="00F1675F" w:rsidRPr="003042CA">
        <w:rPr>
          <w:sz w:val="28"/>
        </w:rPr>
        <w:t xml:space="preserve"> «</w:t>
      </w:r>
      <w:r w:rsidR="00D11920" w:rsidRPr="003042CA">
        <w:rPr>
          <w:sz w:val="28"/>
        </w:rPr>
        <w:t>Оце</w:t>
      </w:r>
      <w:r w:rsidR="009C2F0B" w:rsidRPr="003042CA">
        <w:rPr>
          <w:sz w:val="28"/>
        </w:rPr>
        <w:t>нка бизнеса и корпоративные финансы</w:t>
      </w:r>
      <w:r w:rsidR="00F1675F" w:rsidRPr="003042CA">
        <w:rPr>
          <w:sz w:val="28"/>
        </w:rPr>
        <w:t>». — М.: Финансовый университет,</w:t>
      </w:r>
      <w:r w:rsidR="00E906B8" w:rsidRPr="003042CA">
        <w:rPr>
          <w:sz w:val="28"/>
        </w:rPr>
        <w:t xml:space="preserve"> департамент </w:t>
      </w:r>
      <w:r w:rsidR="00DB4499" w:rsidRPr="003042CA">
        <w:rPr>
          <w:sz w:val="28"/>
        </w:rPr>
        <w:t>корпоративных финансов и корпоративного управления</w:t>
      </w:r>
      <w:r w:rsidR="009C2F0B" w:rsidRPr="003042CA">
        <w:rPr>
          <w:sz w:val="28"/>
        </w:rPr>
        <w:t xml:space="preserve"> Факультета экономики и </w:t>
      </w:r>
      <w:r w:rsidR="009C2F0B" w:rsidRPr="00905030">
        <w:rPr>
          <w:sz w:val="28"/>
        </w:rPr>
        <w:t>бизнеса</w:t>
      </w:r>
      <w:r w:rsidR="00DB4499" w:rsidRPr="00905030">
        <w:rPr>
          <w:sz w:val="28"/>
        </w:rPr>
        <w:t>,</w:t>
      </w:r>
      <w:r w:rsidR="009C2F0B" w:rsidRPr="00905030">
        <w:rPr>
          <w:sz w:val="28"/>
        </w:rPr>
        <w:t xml:space="preserve"> 202</w:t>
      </w:r>
      <w:r w:rsidR="000A01FF">
        <w:rPr>
          <w:sz w:val="28"/>
        </w:rPr>
        <w:t>3</w:t>
      </w:r>
      <w:r w:rsidR="00F1675F" w:rsidRPr="00905030">
        <w:rPr>
          <w:sz w:val="28"/>
        </w:rPr>
        <w:t xml:space="preserve">.  </w:t>
      </w:r>
      <w:r w:rsidR="009C2F0B" w:rsidRPr="00905030">
        <w:rPr>
          <w:sz w:val="28"/>
        </w:rPr>
        <w:t xml:space="preserve">– </w:t>
      </w:r>
      <w:r w:rsidR="004A3B49" w:rsidRPr="00905030">
        <w:rPr>
          <w:sz w:val="28"/>
        </w:rPr>
        <w:t>3</w:t>
      </w:r>
      <w:r w:rsidR="00177BCD">
        <w:rPr>
          <w:sz w:val="28"/>
        </w:rPr>
        <w:t>3</w:t>
      </w:r>
      <w:r w:rsidR="00F1675F" w:rsidRPr="00905030">
        <w:rPr>
          <w:sz w:val="28"/>
        </w:rPr>
        <w:t>с.</w:t>
      </w:r>
    </w:p>
    <w:p w14:paraId="56CC7F0E" w14:textId="77777777" w:rsidR="00F1675F" w:rsidRPr="003042CA" w:rsidRDefault="00F1675F" w:rsidP="00F1675F">
      <w:pPr>
        <w:pStyle w:val="11"/>
        <w:tabs>
          <w:tab w:val="left" w:pos="8910"/>
        </w:tabs>
        <w:ind w:firstLine="567"/>
      </w:pPr>
      <w:r w:rsidRPr="003042CA">
        <w:tab/>
      </w:r>
    </w:p>
    <w:p w14:paraId="7E332ECC" w14:textId="77777777" w:rsidR="00F1675F" w:rsidRPr="003042CA" w:rsidRDefault="00F1675F" w:rsidP="00F1675F">
      <w:pPr>
        <w:pStyle w:val="11"/>
        <w:jc w:val="both"/>
      </w:pPr>
    </w:p>
    <w:p w14:paraId="0C974BD6" w14:textId="77777777" w:rsidR="00F1675F" w:rsidRPr="003042CA" w:rsidRDefault="00F1675F" w:rsidP="00F1675F">
      <w:pPr>
        <w:pStyle w:val="11"/>
        <w:ind w:firstLine="720"/>
        <w:jc w:val="both"/>
      </w:pPr>
      <w:r w:rsidRPr="003042CA">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234510CF" w14:textId="77777777" w:rsidR="00F1675F" w:rsidRPr="003042CA" w:rsidRDefault="00F1675F" w:rsidP="00F1675F">
      <w:pPr>
        <w:pStyle w:val="11"/>
        <w:ind w:left="6480"/>
      </w:pPr>
    </w:p>
    <w:p w14:paraId="2BA2944A" w14:textId="43B44DBA" w:rsidR="00F1675F" w:rsidRDefault="00F1675F" w:rsidP="00F1675F">
      <w:pPr>
        <w:pStyle w:val="11"/>
        <w:jc w:val="center"/>
      </w:pPr>
    </w:p>
    <w:p w14:paraId="7716C3DD" w14:textId="5C5C1FB5" w:rsidR="00DC0FB8" w:rsidRDefault="00DC0FB8" w:rsidP="00F1675F">
      <w:pPr>
        <w:pStyle w:val="11"/>
        <w:jc w:val="center"/>
      </w:pPr>
    </w:p>
    <w:p w14:paraId="553952EC" w14:textId="7D827777" w:rsidR="00DC0FB8" w:rsidRDefault="00DC0FB8" w:rsidP="00F1675F">
      <w:pPr>
        <w:pStyle w:val="11"/>
        <w:jc w:val="center"/>
      </w:pPr>
    </w:p>
    <w:p w14:paraId="112E0CB1" w14:textId="77777777" w:rsidR="00DC0FB8" w:rsidRPr="003042CA" w:rsidRDefault="00DC0FB8" w:rsidP="00F1675F">
      <w:pPr>
        <w:pStyle w:val="11"/>
        <w:jc w:val="center"/>
      </w:pPr>
    </w:p>
    <w:p w14:paraId="6CEC9E68" w14:textId="77777777" w:rsidR="00F1675F" w:rsidRPr="003042CA" w:rsidRDefault="00F1675F" w:rsidP="00F1675F">
      <w:pPr>
        <w:pStyle w:val="11"/>
        <w:spacing w:line="360" w:lineRule="auto"/>
        <w:jc w:val="center"/>
      </w:pPr>
    </w:p>
    <w:p w14:paraId="4C85E521" w14:textId="77777777" w:rsidR="00F1675F" w:rsidRPr="003042CA" w:rsidRDefault="005C0968" w:rsidP="00F1675F">
      <w:pPr>
        <w:pStyle w:val="11"/>
        <w:jc w:val="center"/>
        <w:rPr>
          <w:b/>
          <w:sz w:val="28"/>
        </w:rPr>
      </w:pPr>
      <w:r w:rsidRPr="003042CA">
        <w:rPr>
          <w:b/>
          <w:sz w:val="28"/>
        </w:rPr>
        <w:t>Раева Инна Валерьевна</w:t>
      </w:r>
    </w:p>
    <w:p w14:paraId="47B40BD0" w14:textId="77777777" w:rsidR="00964DB9" w:rsidRPr="003042CA" w:rsidRDefault="00964DB9" w:rsidP="00F1675F">
      <w:pPr>
        <w:pStyle w:val="11"/>
        <w:jc w:val="center"/>
        <w:rPr>
          <w:b/>
          <w:sz w:val="28"/>
        </w:rPr>
      </w:pPr>
    </w:p>
    <w:p w14:paraId="613608D2" w14:textId="77777777" w:rsidR="00D11920" w:rsidRPr="003042CA" w:rsidRDefault="009C2F0B" w:rsidP="00F1675F">
      <w:pPr>
        <w:pStyle w:val="11"/>
        <w:jc w:val="center"/>
        <w:rPr>
          <w:b/>
          <w:sz w:val="28"/>
        </w:rPr>
      </w:pPr>
      <w:r w:rsidRPr="003042CA">
        <w:rPr>
          <w:b/>
          <w:sz w:val="28"/>
        </w:rPr>
        <w:t xml:space="preserve">Современные технологии оценки стоимости </w:t>
      </w:r>
      <w:r w:rsidR="005C0968" w:rsidRPr="003042CA">
        <w:rPr>
          <w:b/>
          <w:sz w:val="28"/>
        </w:rPr>
        <w:t>бизнеса</w:t>
      </w:r>
    </w:p>
    <w:p w14:paraId="70FD4D75" w14:textId="77777777" w:rsidR="009C2F0B" w:rsidRPr="003042CA" w:rsidRDefault="009C2F0B" w:rsidP="00F1675F">
      <w:pPr>
        <w:pStyle w:val="11"/>
        <w:jc w:val="center"/>
        <w:rPr>
          <w:b/>
          <w:sz w:val="28"/>
        </w:rPr>
      </w:pPr>
    </w:p>
    <w:p w14:paraId="4091744B" w14:textId="77777777" w:rsidR="00F1675F" w:rsidRPr="003042CA" w:rsidRDefault="00F1675F" w:rsidP="00F1675F">
      <w:pPr>
        <w:pStyle w:val="11"/>
        <w:jc w:val="center"/>
      </w:pPr>
      <w:r w:rsidRPr="003042CA">
        <w:rPr>
          <w:b/>
          <w:sz w:val="28"/>
        </w:rPr>
        <w:t>Рабочая программа дисциплины</w:t>
      </w:r>
    </w:p>
    <w:p w14:paraId="42F26746" w14:textId="77777777" w:rsidR="00F1675F" w:rsidRPr="003042CA" w:rsidRDefault="00F1675F" w:rsidP="00F1675F">
      <w:pPr>
        <w:pStyle w:val="11"/>
        <w:ind w:firstLine="318"/>
        <w:jc w:val="center"/>
      </w:pPr>
    </w:p>
    <w:p w14:paraId="6870C32A" w14:textId="77777777" w:rsidR="00F1675F" w:rsidRPr="003042CA" w:rsidRDefault="00F1675F" w:rsidP="00F1675F">
      <w:pPr>
        <w:pStyle w:val="11"/>
        <w:ind w:firstLine="318"/>
        <w:jc w:val="center"/>
      </w:pPr>
    </w:p>
    <w:p w14:paraId="48FC2130" w14:textId="77777777" w:rsidR="00F1675F" w:rsidRPr="003042CA" w:rsidRDefault="00F1675F" w:rsidP="00F1675F">
      <w:pPr>
        <w:pStyle w:val="11"/>
        <w:ind w:firstLine="318"/>
        <w:jc w:val="center"/>
      </w:pPr>
    </w:p>
    <w:p w14:paraId="0B91FCBE" w14:textId="77777777" w:rsidR="00F1675F" w:rsidRPr="003042CA" w:rsidRDefault="00F1675F" w:rsidP="00F1675F">
      <w:pPr>
        <w:pStyle w:val="11"/>
        <w:ind w:left="2074" w:right="538" w:hanging="1180"/>
        <w:jc w:val="center"/>
      </w:pPr>
    </w:p>
    <w:p w14:paraId="7A99B161" w14:textId="77777777" w:rsidR="00F1675F" w:rsidRPr="003042CA" w:rsidRDefault="00F1675F" w:rsidP="00F1675F">
      <w:pPr>
        <w:pStyle w:val="11"/>
        <w:ind w:left="2074" w:right="538" w:hanging="1180"/>
        <w:jc w:val="center"/>
      </w:pPr>
    </w:p>
    <w:p w14:paraId="7536C474" w14:textId="77777777" w:rsidR="00F1675F" w:rsidRPr="003042CA" w:rsidRDefault="00F1675F" w:rsidP="00F1675F">
      <w:pPr>
        <w:pStyle w:val="11"/>
        <w:ind w:left="2074" w:right="538" w:hanging="1180"/>
        <w:jc w:val="center"/>
      </w:pPr>
    </w:p>
    <w:p w14:paraId="511B9DD6" w14:textId="77777777" w:rsidR="00B70EC5" w:rsidRPr="003042CA" w:rsidRDefault="00B70EC5" w:rsidP="00F1675F">
      <w:pPr>
        <w:pStyle w:val="11"/>
        <w:ind w:left="2074" w:right="538" w:hanging="1180"/>
        <w:jc w:val="center"/>
      </w:pPr>
    </w:p>
    <w:p w14:paraId="2B82F2C9" w14:textId="77777777" w:rsidR="00B70EC5" w:rsidRPr="003042CA" w:rsidRDefault="00B70EC5" w:rsidP="00F1675F">
      <w:pPr>
        <w:pStyle w:val="11"/>
        <w:ind w:left="2074" w:right="538" w:hanging="1180"/>
        <w:jc w:val="center"/>
      </w:pPr>
    </w:p>
    <w:p w14:paraId="59A8CCE7" w14:textId="77777777" w:rsidR="00B70EC5" w:rsidRPr="003042CA" w:rsidRDefault="00B70EC5" w:rsidP="00F1675F">
      <w:pPr>
        <w:pStyle w:val="11"/>
        <w:ind w:left="2074" w:right="538" w:hanging="1180"/>
        <w:jc w:val="center"/>
      </w:pPr>
    </w:p>
    <w:p w14:paraId="3BC9A97D" w14:textId="77777777" w:rsidR="00B70EC5" w:rsidRPr="003042CA" w:rsidRDefault="00B70EC5" w:rsidP="00F1675F">
      <w:pPr>
        <w:pStyle w:val="11"/>
        <w:ind w:left="2074" w:right="538" w:hanging="1180"/>
        <w:jc w:val="center"/>
      </w:pPr>
    </w:p>
    <w:p w14:paraId="4277E5A5" w14:textId="77777777" w:rsidR="00F1675F" w:rsidRPr="003042CA" w:rsidRDefault="00F1675F" w:rsidP="00F1675F">
      <w:pPr>
        <w:pStyle w:val="11"/>
        <w:ind w:left="2074" w:right="538" w:hanging="1180"/>
        <w:jc w:val="center"/>
      </w:pPr>
    </w:p>
    <w:p w14:paraId="0CB1BE7D" w14:textId="77777777" w:rsidR="00F1675F" w:rsidRPr="003042CA" w:rsidRDefault="00F1675F" w:rsidP="00F1675F">
      <w:pPr>
        <w:pStyle w:val="11"/>
        <w:ind w:left="2074" w:right="538" w:hanging="1180"/>
        <w:jc w:val="center"/>
      </w:pPr>
    </w:p>
    <w:p w14:paraId="19E58932" w14:textId="77777777" w:rsidR="00F1675F" w:rsidRPr="003042CA" w:rsidRDefault="00B70EC5" w:rsidP="00F1675F">
      <w:pPr>
        <w:pStyle w:val="11"/>
        <w:tabs>
          <w:tab w:val="left" w:pos="9638"/>
        </w:tabs>
        <w:ind w:left="2074" w:right="-1" w:hanging="1180"/>
        <w:jc w:val="right"/>
      </w:pPr>
      <w:r w:rsidRPr="003042CA">
        <w:rPr>
          <w:sz w:val="28"/>
        </w:rPr>
        <w:t xml:space="preserve">© </w:t>
      </w:r>
      <w:r w:rsidR="005C0968" w:rsidRPr="003042CA">
        <w:rPr>
          <w:sz w:val="28"/>
        </w:rPr>
        <w:t>Раева И.В.</w:t>
      </w:r>
      <w:r w:rsidRPr="003042CA">
        <w:rPr>
          <w:sz w:val="28"/>
        </w:rPr>
        <w:t>,</w:t>
      </w:r>
      <w:r w:rsidR="00964DB9" w:rsidRPr="003042CA">
        <w:rPr>
          <w:sz w:val="28"/>
        </w:rPr>
        <w:t xml:space="preserve"> </w:t>
      </w:r>
      <w:r w:rsidR="009C2F0B" w:rsidRPr="003042CA">
        <w:rPr>
          <w:sz w:val="28"/>
        </w:rPr>
        <w:t>202</w:t>
      </w:r>
      <w:r w:rsidR="000A01FF">
        <w:rPr>
          <w:sz w:val="28"/>
        </w:rPr>
        <w:t>3</w:t>
      </w:r>
    </w:p>
    <w:p w14:paraId="15CCF718" w14:textId="5715D80B" w:rsidR="00DC0FB8" w:rsidRDefault="009C2F0B" w:rsidP="00F1675F">
      <w:pPr>
        <w:pStyle w:val="11"/>
        <w:tabs>
          <w:tab w:val="left" w:pos="5550"/>
        </w:tabs>
        <w:jc w:val="right"/>
        <w:rPr>
          <w:sz w:val="28"/>
        </w:rPr>
      </w:pPr>
      <w:r w:rsidRPr="003042CA">
        <w:rPr>
          <w:sz w:val="28"/>
        </w:rPr>
        <w:t>© Финансовый университет, 202</w:t>
      </w:r>
      <w:r w:rsidR="000A01FF">
        <w:rPr>
          <w:sz w:val="28"/>
        </w:rPr>
        <w:t>3</w:t>
      </w:r>
    </w:p>
    <w:p w14:paraId="7C0DFB0E" w14:textId="77777777" w:rsidR="00DC0FB8" w:rsidRDefault="00DC0FB8">
      <w:pPr>
        <w:spacing w:after="200" w:line="276" w:lineRule="auto"/>
        <w:rPr>
          <w:rFonts w:eastAsia="Times New Roman"/>
          <w:szCs w:val="20"/>
        </w:rPr>
      </w:pPr>
      <w:r>
        <w:br w:type="page"/>
      </w:r>
    </w:p>
    <w:p w14:paraId="13DBC2FD" w14:textId="77777777" w:rsidR="00E72A8F" w:rsidRPr="003042CA" w:rsidRDefault="00E72A8F" w:rsidP="00E72A8F">
      <w:pPr>
        <w:widowControl w:val="0"/>
        <w:autoSpaceDE w:val="0"/>
        <w:autoSpaceDN w:val="0"/>
        <w:adjustRightInd w:val="0"/>
        <w:spacing w:after="0" w:line="240" w:lineRule="auto"/>
        <w:jc w:val="center"/>
        <w:rPr>
          <w:b/>
        </w:rPr>
      </w:pPr>
      <w:r w:rsidRPr="003042CA">
        <w:rPr>
          <w:b/>
        </w:rPr>
        <w:lastRenderedPageBreak/>
        <w:t xml:space="preserve">Содержание </w:t>
      </w:r>
    </w:p>
    <w:sdt>
      <w:sdtPr>
        <w:rPr>
          <w:rFonts w:ascii="Times New Roman" w:eastAsia="Calibri" w:hAnsi="Times New Roman" w:cs="Times New Roman"/>
          <w:color w:val="auto"/>
          <w:sz w:val="28"/>
          <w:szCs w:val="28"/>
        </w:rPr>
        <w:id w:val="-1371687612"/>
        <w:docPartObj>
          <w:docPartGallery w:val="Table of Contents"/>
          <w:docPartUnique/>
        </w:docPartObj>
      </w:sdtPr>
      <w:sdtEndPr>
        <w:rPr>
          <w:bCs/>
        </w:rPr>
      </w:sdtEndPr>
      <w:sdtContent>
        <w:p w14:paraId="70D40E18" w14:textId="77777777" w:rsidR="001860CB" w:rsidRPr="003042CA" w:rsidRDefault="001860CB">
          <w:pPr>
            <w:pStyle w:val="aff6"/>
            <w:rPr>
              <w:color w:val="auto"/>
            </w:rPr>
          </w:pPr>
        </w:p>
        <w:p w14:paraId="42FE3A7B" w14:textId="36BE668E" w:rsidR="00F97EEA" w:rsidRPr="00F97EEA" w:rsidRDefault="007D0273" w:rsidP="00F97EEA">
          <w:pPr>
            <w:pStyle w:val="12"/>
            <w:tabs>
              <w:tab w:val="clear" w:pos="9639"/>
              <w:tab w:val="right" w:leader="dot" w:pos="9922"/>
            </w:tabs>
            <w:rPr>
              <w:rFonts w:ascii="Times New Roman" w:eastAsiaTheme="minorEastAsia" w:hAnsi="Times New Roman"/>
              <w:noProof/>
              <w:sz w:val="28"/>
              <w:szCs w:val="28"/>
              <w:lang w:eastAsia="ru-RU"/>
            </w:rPr>
          </w:pPr>
          <w:r w:rsidRPr="00F97EEA">
            <w:rPr>
              <w:rFonts w:ascii="Times New Roman" w:hAnsi="Times New Roman"/>
              <w:bCs/>
              <w:sz w:val="28"/>
              <w:szCs w:val="28"/>
            </w:rPr>
            <w:fldChar w:fldCharType="begin"/>
          </w:r>
          <w:r w:rsidR="001860CB" w:rsidRPr="00F97EEA">
            <w:rPr>
              <w:rFonts w:ascii="Times New Roman" w:hAnsi="Times New Roman"/>
              <w:bCs/>
              <w:sz w:val="28"/>
              <w:szCs w:val="28"/>
            </w:rPr>
            <w:instrText xml:space="preserve"> TOC \o "1-3" \h \z \u </w:instrText>
          </w:r>
          <w:r w:rsidRPr="00F97EEA">
            <w:rPr>
              <w:rFonts w:ascii="Times New Roman" w:hAnsi="Times New Roman"/>
              <w:bCs/>
              <w:sz w:val="28"/>
              <w:szCs w:val="28"/>
            </w:rPr>
            <w:fldChar w:fldCharType="separate"/>
          </w:r>
          <w:hyperlink w:anchor="_Toc131069846" w:history="1">
            <w:r w:rsidR="00F97EEA" w:rsidRPr="00F97EEA">
              <w:rPr>
                <w:rStyle w:val="a5"/>
                <w:rFonts w:ascii="Times New Roman" w:hAnsi="Times New Roman"/>
                <w:bCs/>
                <w:noProof/>
                <w:kern w:val="32"/>
                <w:sz w:val="28"/>
                <w:szCs w:val="28"/>
              </w:rPr>
              <w:t>1.</w:t>
            </w:r>
            <w:r w:rsidR="00F97EEA" w:rsidRPr="00F97EEA">
              <w:rPr>
                <w:rFonts w:ascii="Times New Roman" w:eastAsiaTheme="minorEastAsia" w:hAnsi="Times New Roman"/>
                <w:noProof/>
                <w:sz w:val="28"/>
                <w:szCs w:val="28"/>
                <w:lang w:eastAsia="ru-RU"/>
              </w:rPr>
              <w:tab/>
            </w:r>
            <w:r w:rsidR="00F97EEA" w:rsidRPr="00F97EEA">
              <w:rPr>
                <w:rStyle w:val="a5"/>
                <w:rFonts w:ascii="Times New Roman" w:hAnsi="Times New Roman"/>
                <w:bCs/>
                <w:noProof/>
                <w:kern w:val="32"/>
                <w:sz w:val="28"/>
                <w:szCs w:val="28"/>
              </w:rPr>
              <w:t>Наименование дисциплины</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_Toc131069846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3</w:t>
            </w:r>
            <w:r w:rsidR="00F97EEA" w:rsidRPr="00F97EEA">
              <w:rPr>
                <w:rFonts w:ascii="Times New Roman" w:hAnsi="Times New Roman"/>
                <w:noProof/>
                <w:webHidden/>
                <w:sz w:val="28"/>
                <w:szCs w:val="28"/>
              </w:rPr>
              <w:fldChar w:fldCharType="end"/>
            </w:r>
          </w:hyperlink>
        </w:p>
        <w:p w14:paraId="2E165FC5" w14:textId="2A45B7A3"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47" w:history="1">
            <w:r w:rsidR="00F97EEA" w:rsidRPr="00F97EEA">
              <w:rPr>
                <w:rStyle w:val="a5"/>
                <w:rFonts w:ascii="Times New Roman" w:hAnsi="Times New Roman"/>
                <w:bCs/>
                <w:noProof/>
                <w:kern w:val="32"/>
                <w:sz w:val="28"/>
                <w:szCs w:val="28"/>
              </w:rPr>
              <w:t>2.</w:t>
            </w:r>
            <w:r w:rsidR="00F97EEA" w:rsidRPr="00F97EEA">
              <w:rPr>
                <w:rFonts w:ascii="Times New Roman" w:eastAsiaTheme="minorEastAsia" w:hAnsi="Times New Roman"/>
                <w:noProof/>
                <w:sz w:val="28"/>
                <w:szCs w:val="28"/>
                <w:lang w:eastAsia="ru-RU"/>
              </w:rPr>
              <w:tab/>
            </w:r>
            <w:r w:rsidR="00F97EEA" w:rsidRPr="00F97EEA">
              <w:rPr>
                <w:rStyle w:val="a5"/>
                <w:rFonts w:ascii="Times New Roman" w:hAnsi="Times New Roman"/>
                <w:bCs/>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_Toc131069847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3</w:t>
            </w:r>
            <w:r w:rsidR="00F97EEA" w:rsidRPr="00F97EEA">
              <w:rPr>
                <w:rFonts w:ascii="Times New Roman" w:hAnsi="Times New Roman"/>
                <w:noProof/>
                <w:webHidden/>
                <w:sz w:val="28"/>
                <w:szCs w:val="28"/>
              </w:rPr>
              <w:fldChar w:fldCharType="end"/>
            </w:r>
          </w:hyperlink>
        </w:p>
        <w:p w14:paraId="2B64CF4D" w14:textId="306EB69B"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48" w:history="1">
            <w:r w:rsidR="00F97EEA" w:rsidRPr="00F97EEA">
              <w:rPr>
                <w:rStyle w:val="a5"/>
                <w:rFonts w:ascii="Times New Roman" w:hAnsi="Times New Roman"/>
                <w:bCs/>
                <w:noProof/>
                <w:kern w:val="32"/>
                <w:sz w:val="28"/>
                <w:szCs w:val="28"/>
              </w:rPr>
              <w:t>3.</w:t>
            </w:r>
            <w:r w:rsidR="00F97EEA" w:rsidRPr="00F97EEA">
              <w:rPr>
                <w:rFonts w:ascii="Times New Roman" w:eastAsiaTheme="minorEastAsia" w:hAnsi="Times New Roman"/>
                <w:noProof/>
                <w:sz w:val="28"/>
                <w:szCs w:val="28"/>
                <w:lang w:eastAsia="ru-RU"/>
              </w:rPr>
              <w:tab/>
            </w:r>
            <w:r w:rsidR="00F97EEA" w:rsidRPr="00F97EEA">
              <w:rPr>
                <w:rStyle w:val="a5"/>
                <w:rFonts w:ascii="Times New Roman" w:hAnsi="Times New Roman"/>
                <w:bCs/>
                <w:noProof/>
                <w:kern w:val="32"/>
                <w:sz w:val="28"/>
                <w:szCs w:val="28"/>
              </w:rPr>
              <w:t>Место дисциплины в структуре образовательной программы</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_Toc131069848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5</w:t>
            </w:r>
            <w:r w:rsidR="00F97EEA" w:rsidRPr="00F97EEA">
              <w:rPr>
                <w:rFonts w:ascii="Times New Roman" w:hAnsi="Times New Roman"/>
                <w:noProof/>
                <w:webHidden/>
                <w:sz w:val="28"/>
                <w:szCs w:val="28"/>
              </w:rPr>
              <w:fldChar w:fldCharType="end"/>
            </w:r>
          </w:hyperlink>
        </w:p>
        <w:p w14:paraId="5571826E" w14:textId="5E5CB9E4"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49" w:history="1">
            <w:r w:rsidR="00F97EEA" w:rsidRPr="00F97EEA">
              <w:rPr>
                <w:rStyle w:val="a5"/>
                <w:rFonts w:ascii="Times New Roman" w:hAnsi="Times New Roman"/>
                <w:bCs/>
                <w:noProof/>
                <w:kern w:val="32"/>
                <w:sz w:val="28"/>
                <w:szCs w:val="28"/>
              </w:rPr>
              <w:t>4.</w:t>
            </w:r>
            <w:r w:rsidR="00F97EEA" w:rsidRPr="00F97EEA">
              <w:rPr>
                <w:rFonts w:ascii="Times New Roman" w:eastAsiaTheme="minorEastAsia" w:hAnsi="Times New Roman"/>
                <w:noProof/>
                <w:sz w:val="28"/>
                <w:szCs w:val="28"/>
                <w:lang w:eastAsia="ru-RU"/>
              </w:rPr>
              <w:tab/>
            </w:r>
            <w:r w:rsidR="00F97EEA" w:rsidRPr="00F97EEA">
              <w:rPr>
                <w:rStyle w:val="a5"/>
                <w:rFonts w:ascii="Times New Roman" w:hAnsi="Times New Roman"/>
                <w:bCs/>
                <w:noProof/>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_Toc131069849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5</w:t>
            </w:r>
            <w:r w:rsidR="00F97EEA" w:rsidRPr="00F97EEA">
              <w:rPr>
                <w:rFonts w:ascii="Times New Roman" w:hAnsi="Times New Roman"/>
                <w:noProof/>
                <w:webHidden/>
                <w:sz w:val="28"/>
                <w:szCs w:val="28"/>
              </w:rPr>
              <w:fldChar w:fldCharType="end"/>
            </w:r>
          </w:hyperlink>
        </w:p>
        <w:p w14:paraId="7EA59E68" w14:textId="09EFD2E1"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0" w:history="1">
            <w:r w:rsidR="00F97EEA" w:rsidRPr="00F97EEA">
              <w:rPr>
                <w:rStyle w:val="a5"/>
                <w:rFonts w:ascii="Times New Roman" w:hAnsi="Times New Roman"/>
                <w:bCs/>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_Toc131069850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5</w:t>
            </w:r>
            <w:r w:rsidR="00F97EEA" w:rsidRPr="00F97EEA">
              <w:rPr>
                <w:rFonts w:ascii="Times New Roman" w:hAnsi="Times New Roman"/>
                <w:noProof/>
                <w:webHidden/>
                <w:sz w:val="28"/>
                <w:szCs w:val="28"/>
              </w:rPr>
              <w:fldChar w:fldCharType="end"/>
            </w:r>
          </w:hyperlink>
        </w:p>
        <w:p w14:paraId="32BB03ED" w14:textId="6AB9332A"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1" w:history="1">
            <w:r w:rsidR="00F97EEA" w:rsidRPr="00F97EEA">
              <w:rPr>
                <w:rStyle w:val="a5"/>
                <w:rFonts w:ascii="Times New Roman" w:hAnsi="Times New Roman"/>
                <w:bCs/>
                <w:noProof/>
                <w:kern w:val="32"/>
                <w:sz w:val="28"/>
                <w:szCs w:val="28"/>
              </w:rPr>
              <w:t>5.1. Содержание дисциплины</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_Toc131069851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5</w:t>
            </w:r>
            <w:r w:rsidR="00F97EEA" w:rsidRPr="00F97EEA">
              <w:rPr>
                <w:rFonts w:ascii="Times New Roman" w:hAnsi="Times New Roman"/>
                <w:noProof/>
                <w:webHidden/>
                <w:sz w:val="28"/>
                <w:szCs w:val="28"/>
              </w:rPr>
              <w:fldChar w:fldCharType="end"/>
            </w:r>
          </w:hyperlink>
        </w:p>
        <w:p w14:paraId="4B927696" w14:textId="5E6D2BE7"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2" w:history="1">
            <w:r w:rsidR="00F97EEA" w:rsidRPr="00F97EEA">
              <w:rPr>
                <w:rStyle w:val="a5"/>
                <w:rFonts w:ascii="Times New Roman" w:hAnsi="Times New Roman"/>
                <w:bCs/>
                <w:noProof/>
                <w:kern w:val="32"/>
                <w:sz w:val="28"/>
                <w:szCs w:val="28"/>
              </w:rPr>
              <w:t>5.2 Учебно-тематический план</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_Toc131069852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8</w:t>
            </w:r>
            <w:r w:rsidR="00F97EEA" w:rsidRPr="00F97EEA">
              <w:rPr>
                <w:rFonts w:ascii="Times New Roman" w:hAnsi="Times New Roman"/>
                <w:noProof/>
                <w:webHidden/>
                <w:sz w:val="28"/>
                <w:szCs w:val="28"/>
              </w:rPr>
              <w:fldChar w:fldCharType="end"/>
            </w:r>
          </w:hyperlink>
        </w:p>
        <w:p w14:paraId="4CDC2A04" w14:textId="5C92B397"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3" w:history="1">
            <w:r w:rsidR="00F97EEA" w:rsidRPr="00F97EEA">
              <w:rPr>
                <w:rStyle w:val="a5"/>
                <w:rFonts w:ascii="Times New Roman" w:hAnsi="Times New Roman"/>
                <w:noProof/>
                <w:sz w:val="28"/>
                <w:szCs w:val="28"/>
              </w:rPr>
              <w:t>5.3. Содержание семинаров, практических занятий</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_Toc131069853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9</w:t>
            </w:r>
            <w:r w:rsidR="00F97EEA" w:rsidRPr="00F97EEA">
              <w:rPr>
                <w:rFonts w:ascii="Times New Roman" w:hAnsi="Times New Roman"/>
                <w:noProof/>
                <w:webHidden/>
                <w:sz w:val="28"/>
                <w:szCs w:val="28"/>
              </w:rPr>
              <w:fldChar w:fldCharType="end"/>
            </w:r>
          </w:hyperlink>
        </w:p>
        <w:p w14:paraId="3544A6E8" w14:textId="474E0663"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4" w:history="1">
            <w:r w:rsidR="00F97EEA" w:rsidRPr="00F97EEA">
              <w:rPr>
                <w:rStyle w:val="a5"/>
                <w:rFonts w:ascii="Times New Roman" w:hAnsi="Times New Roman"/>
                <w:bCs/>
                <w:noProof/>
                <w:kern w:val="32"/>
                <w:sz w:val="28"/>
                <w:szCs w:val="28"/>
              </w:rPr>
              <w:t>6. Перечень учебно-методического обеспечения для самостоятельной работы обучающихся по дисциплине</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_Toc131069854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12</w:t>
            </w:r>
            <w:r w:rsidR="00F97EEA" w:rsidRPr="00F97EEA">
              <w:rPr>
                <w:rFonts w:ascii="Times New Roman" w:hAnsi="Times New Roman"/>
                <w:noProof/>
                <w:webHidden/>
                <w:sz w:val="28"/>
                <w:szCs w:val="28"/>
              </w:rPr>
              <w:fldChar w:fldCharType="end"/>
            </w:r>
          </w:hyperlink>
        </w:p>
        <w:p w14:paraId="25C3E8C0" w14:textId="1E83ABEE"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5" w:history="1">
            <w:r w:rsidR="00F97EEA" w:rsidRPr="00F97EEA">
              <w:rPr>
                <w:rStyle w:val="a5"/>
                <w:rFonts w:ascii="Times New Roman" w:hAnsi="Times New Roman"/>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_Toc131069855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12</w:t>
            </w:r>
            <w:r w:rsidR="00F97EEA" w:rsidRPr="00F97EEA">
              <w:rPr>
                <w:rFonts w:ascii="Times New Roman" w:hAnsi="Times New Roman"/>
                <w:noProof/>
                <w:webHidden/>
                <w:sz w:val="28"/>
                <w:szCs w:val="28"/>
              </w:rPr>
              <w:fldChar w:fldCharType="end"/>
            </w:r>
          </w:hyperlink>
        </w:p>
        <w:p w14:paraId="67C4D8C0" w14:textId="6C361211"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6" w:history="1">
            <w:r w:rsidR="00F97EEA" w:rsidRPr="00F97EEA">
              <w:rPr>
                <w:rStyle w:val="a5"/>
                <w:rFonts w:ascii="Times New Roman" w:hAnsi="Times New Roman"/>
                <w:bCs/>
                <w:noProof/>
                <w:kern w:val="32"/>
                <w:sz w:val="28"/>
                <w:szCs w:val="28"/>
              </w:rPr>
              <w:t>6.2. Перечень вопросов, заданий, тем для подготовки к текущему контролю.</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_Toc131069856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13</w:t>
            </w:r>
            <w:r w:rsidR="00F97EEA" w:rsidRPr="00F97EEA">
              <w:rPr>
                <w:rFonts w:ascii="Times New Roman" w:hAnsi="Times New Roman"/>
                <w:noProof/>
                <w:webHidden/>
                <w:sz w:val="28"/>
                <w:szCs w:val="28"/>
              </w:rPr>
              <w:fldChar w:fldCharType="end"/>
            </w:r>
          </w:hyperlink>
        </w:p>
        <w:p w14:paraId="05BC3723" w14:textId="0ECE72FC"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7" w:history="1">
            <w:r w:rsidR="00F97EEA" w:rsidRPr="00F97EEA">
              <w:rPr>
                <w:rStyle w:val="a5"/>
                <w:rFonts w:ascii="Times New Roman" w:hAnsi="Times New Roman"/>
                <w:bCs/>
                <w:noProof/>
                <w:kern w:val="32"/>
                <w:sz w:val="28"/>
                <w:szCs w:val="28"/>
              </w:rPr>
              <w:t>7.Фонд оценочных средств для проведения промежуточной аттестации обучающихся по дисциплине</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_Toc131069857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14</w:t>
            </w:r>
            <w:r w:rsidR="00F97EEA" w:rsidRPr="00F97EEA">
              <w:rPr>
                <w:rFonts w:ascii="Times New Roman" w:hAnsi="Times New Roman"/>
                <w:noProof/>
                <w:webHidden/>
                <w:sz w:val="28"/>
                <w:szCs w:val="28"/>
              </w:rPr>
              <w:fldChar w:fldCharType="end"/>
            </w:r>
          </w:hyperlink>
        </w:p>
        <w:p w14:paraId="209BF715" w14:textId="140EE0AE"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8" w:history="1">
            <w:r w:rsidR="00F97EEA" w:rsidRPr="00F97EEA">
              <w:rPr>
                <w:rStyle w:val="a5"/>
                <w:rFonts w:ascii="Times New Roman" w:hAnsi="Times New Roman"/>
                <w:bCs/>
                <w:noProof/>
                <w:kern w:val="32"/>
                <w:sz w:val="28"/>
                <w:szCs w:val="28"/>
              </w:rPr>
              <w:t>8. Перечень основной и дополнительной учебной литературы, необходимой для освоения дисциплины</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_Toc131069858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24</w:t>
            </w:r>
            <w:r w:rsidR="00F97EEA" w:rsidRPr="00F97EEA">
              <w:rPr>
                <w:rFonts w:ascii="Times New Roman" w:hAnsi="Times New Roman"/>
                <w:noProof/>
                <w:webHidden/>
                <w:sz w:val="28"/>
                <w:szCs w:val="28"/>
              </w:rPr>
              <w:fldChar w:fldCharType="end"/>
            </w:r>
          </w:hyperlink>
        </w:p>
        <w:p w14:paraId="1A62B167" w14:textId="1602305A"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9" w:history="1">
            <w:r w:rsidR="00F97EEA" w:rsidRPr="00F97EEA">
              <w:rPr>
                <w:rStyle w:val="a5"/>
                <w:rFonts w:ascii="Times New Roman" w:hAnsi="Times New Roman"/>
                <w:bCs/>
                <w:noProof/>
                <w:kern w:val="32"/>
                <w:sz w:val="28"/>
                <w:szCs w:val="28"/>
              </w:rPr>
              <w:t>9.Перечень ресурсов информационно-телекоммуникационной сети «Интернет», необходимых для освоения дисциплины</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_Toc131069859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26</w:t>
            </w:r>
            <w:r w:rsidR="00F97EEA" w:rsidRPr="00F97EEA">
              <w:rPr>
                <w:rFonts w:ascii="Times New Roman" w:hAnsi="Times New Roman"/>
                <w:noProof/>
                <w:webHidden/>
                <w:sz w:val="28"/>
                <w:szCs w:val="28"/>
              </w:rPr>
              <w:fldChar w:fldCharType="end"/>
            </w:r>
          </w:hyperlink>
        </w:p>
        <w:p w14:paraId="573C8EEA" w14:textId="0DAA74F8"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60" w:history="1">
            <w:r w:rsidR="00F97EEA" w:rsidRPr="00F97EEA">
              <w:rPr>
                <w:rStyle w:val="a5"/>
                <w:rFonts w:ascii="Times New Roman" w:hAnsi="Times New Roman"/>
                <w:bCs/>
                <w:noProof/>
                <w:kern w:val="32"/>
                <w:sz w:val="28"/>
                <w:szCs w:val="28"/>
              </w:rPr>
              <w:t>10. Методические указания для обучающихся по освоению дисциплины</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_Toc131069860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28</w:t>
            </w:r>
            <w:r w:rsidR="00F97EEA" w:rsidRPr="00F97EEA">
              <w:rPr>
                <w:rFonts w:ascii="Times New Roman" w:hAnsi="Times New Roman"/>
                <w:noProof/>
                <w:webHidden/>
                <w:sz w:val="28"/>
                <w:szCs w:val="28"/>
              </w:rPr>
              <w:fldChar w:fldCharType="end"/>
            </w:r>
          </w:hyperlink>
        </w:p>
        <w:p w14:paraId="49438052" w14:textId="00679CA6"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61" w:history="1">
            <w:r w:rsidR="00F97EEA" w:rsidRPr="00F97EEA">
              <w:rPr>
                <w:rStyle w:val="a5"/>
                <w:rFonts w:ascii="Times New Roman" w:hAnsi="Times New Roman"/>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_Toc131069861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31</w:t>
            </w:r>
            <w:r w:rsidR="00F97EEA" w:rsidRPr="00F97EEA">
              <w:rPr>
                <w:rFonts w:ascii="Times New Roman" w:hAnsi="Times New Roman"/>
                <w:noProof/>
                <w:webHidden/>
                <w:sz w:val="28"/>
                <w:szCs w:val="28"/>
              </w:rPr>
              <w:fldChar w:fldCharType="end"/>
            </w:r>
          </w:hyperlink>
        </w:p>
        <w:p w14:paraId="3D9EB769" w14:textId="3D9BFF2D"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62" w:history="1">
            <w:r w:rsidR="00F97EEA" w:rsidRPr="00F97EEA">
              <w:rPr>
                <w:rStyle w:val="a5"/>
                <w:rFonts w:ascii="Times New Roman" w:hAnsi="Times New Roman"/>
                <w:bCs/>
                <w:noProof/>
                <w:kern w:val="32"/>
                <w:sz w:val="28"/>
                <w:szCs w:val="28"/>
              </w:rPr>
              <w:t>11. 1. Комплект лицензионного программного обеспечения.</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_Toc131069862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32</w:t>
            </w:r>
            <w:r w:rsidR="00F97EEA" w:rsidRPr="00F97EEA">
              <w:rPr>
                <w:rFonts w:ascii="Times New Roman" w:hAnsi="Times New Roman"/>
                <w:noProof/>
                <w:webHidden/>
                <w:sz w:val="28"/>
                <w:szCs w:val="28"/>
              </w:rPr>
              <w:fldChar w:fldCharType="end"/>
            </w:r>
          </w:hyperlink>
        </w:p>
        <w:p w14:paraId="0CEF0706" w14:textId="269465B2"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63" w:history="1">
            <w:r w:rsidR="00F97EEA" w:rsidRPr="00F97EEA">
              <w:rPr>
                <w:rStyle w:val="a5"/>
                <w:rFonts w:ascii="Times New Roman" w:hAnsi="Times New Roman"/>
                <w:bCs/>
                <w:noProof/>
                <w:kern w:val="32"/>
                <w:sz w:val="28"/>
                <w:szCs w:val="28"/>
              </w:rPr>
              <w:t>11.2. Современные профессиональные базы данных и информационные справочные системы</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_Toc131069863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32</w:t>
            </w:r>
            <w:r w:rsidR="00F97EEA" w:rsidRPr="00F97EEA">
              <w:rPr>
                <w:rFonts w:ascii="Times New Roman" w:hAnsi="Times New Roman"/>
                <w:noProof/>
                <w:webHidden/>
                <w:sz w:val="28"/>
                <w:szCs w:val="28"/>
              </w:rPr>
              <w:fldChar w:fldCharType="end"/>
            </w:r>
          </w:hyperlink>
        </w:p>
        <w:p w14:paraId="48ED166B" w14:textId="0896F702"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64" w:history="1">
            <w:r w:rsidR="00F97EEA" w:rsidRPr="00F97EEA">
              <w:rPr>
                <w:rStyle w:val="a5"/>
                <w:rFonts w:ascii="Times New Roman" w:hAnsi="Times New Roman"/>
                <w:bCs/>
                <w:noProof/>
                <w:kern w:val="32"/>
                <w:sz w:val="28"/>
                <w:szCs w:val="28"/>
              </w:rPr>
              <w:t>11.3. Сертифицированные программные и аппаратные средства защиты информации</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_Toc131069864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32</w:t>
            </w:r>
            <w:r w:rsidR="00F97EEA" w:rsidRPr="00F97EEA">
              <w:rPr>
                <w:rFonts w:ascii="Times New Roman" w:hAnsi="Times New Roman"/>
                <w:noProof/>
                <w:webHidden/>
                <w:sz w:val="28"/>
                <w:szCs w:val="28"/>
              </w:rPr>
              <w:fldChar w:fldCharType="end"/>
            </w:r>
          </w:hyperlink>
        </w:p>
        <w:p w14:paraId="4A81EB46" w14:textId="57A81776" w:rsidR="00F97EEA" w:rsidRPr="00F97EEA" w:rsidRDefault="00E030B1"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65" w:history="1">
            <w:r w:rsidR="00F97EEA" w:rsidRPr="00F97EEA">
              <w:rPr>
                <w:rStyle w:val="a5"/>
                <w:rFonts w:ascii="Times New Roman" w:hAnsi="Times New Roman"/>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_Toc131069865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F97EEA">
              <w:rPr>
                <w:rFonts w:ascii="Times New Roman" w:hAnsi="Times New Roman"/>
                <w:noProof/>
                <w:webHidden/>
                <w:sz w:val="28"/>
                <w:szCs w:val="28"/>
              </w:rPr>
              <w:t>32</w:t>
            </w:r>
            <w:r w:rsidR="00F97EEA" w:rsidRPr="00F97EEA">
              <w:rPr>
                <w:rFonts w:ascii="Times New Roman" w:hAnsi="Times New Roman"/>
                <w:noProof/>
                <w:webHidden/>
                <w:sz w:val="28"/>
                <w:szCs w:val="28"/>
              </w:rPr>
              <w:fldChar w:fldCharType="end"/>
            </w:r>
          </w:hyperlink>
        </w:p>
        <w:p w14:paraId="78B44201" w14:textId="4CE6880D" w:rsidR="001860CB" w:rsidRPr="003042CA" w:rsidRDefault="007D0273" w:rsidP="00853817">
          <w:pPr>
            <w:spacing w:after="0" w:line="240" w:lineRule="auto"/>
            <w:jc w:val="both"/>
          </w:pPr>
          <w:r w:rsidRPr="00F97EEA">
            <w:rPr>
              <w:bCs/>
            </w:rPr>
            <w:fldChar w:fldCharType="end"/>
          </w:r>
        </w:p>
      </w:sdtContent>
    </w:sdt>
    <w:p w14:paraId="365507B1" w14:textId="77777777" w:rsidR="001860CB" w:rsidRPr="003042CA" w:rsidRDefault="001860CB" w:rsidP="00E72A8F">
      <w:pPr>
        <w:widowControl w:val="0"/>
        <w:autoSpaceDE w:val="0"/>
        <w:autoSpaceDN w:val="0"/>
        <w:adjustRightInd w:val="0"/>
        <w:spacing w:after="0" w:line="240" w:lineRule="auto"/>
        <w:jc w:val="center"/>
        <w:rPr>
          <w:b/>
        </w:rPr>
      </w:pPr>
    </w:p>
    <w:p w14:paraId="7714D75B" w14:textId="77777777" w:rsidR="00D875DD" w:rsidRDefault="00D875DD" w:rsidP="00E72A8F">
      <w:pPr>
        <w:widowControl w:val="0"/>
        <w:autoSpaceDE w:val="0"/>
        <w:autoSpaceDN w:val="0"/>
        <w:adjustRightInd w:val="0"/>
        <w:spacing w:after="0" w:line="240" w:lineRule="auto"/>
        <w:jc w:val="center"/>
        <w:rPr>
          <w:b/>
        </w:rPr>
      </w:pPr>
      <w:r>
        <w:rPr>
          <w:b/>
        </w:rPr>
        <w:br w:type="page"/>
      </w:r>
    </w:p>
    <w:p w14:paraId="7596B7E4" w14:textId="77777777" w:rsidR="009F1713" w:rsidRPr="00D875DD" w:rsidRDefault="009F1713" w:rsidP="00E72A8F">
      <w:pPr>
        <w:widowControl w:val="0"/>
        <w:autoSpaceDE w:val="0"/>
        <w:autoSpaceDN w:val="0"/>
        <w:adjustRightInd w:val="0"/>
        <w:spacing w:after="0" w:line="240" w:lineRule="auto"/>
        <w:jc w:val="center"/>
        <w:rPr>
          <w:sz w:val="16"/>
          <w:szCs w:val="16"/>
        </w:rPr>
      </w:pPr>
    </w:p>
    <w:p w14:paraId="32198D28" w14:textId="77777777" w:rsidR="00F90C20" w:rsidRPr="003042CA" w:rsidRDefault="0009176E" w:rsidP="00821500">
      <w:pPr>
        <w:pStyle w:val="ad"/>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 w:name="_Toc131069846"/>
      <w:bookmarkStart w:id="2" w:name="_Toc449699535"/>
      <w:r w:rsidRPr="003042CA">
        <w:rPr>
          <w:rFonts w:ascii="Times New Roman" w:hAnsi="Times New Roman"/>
          <w:b/>
          <w:bCs/>
          <w:kern w:val="32"/>
          <w:sz w:val="28"/>
          <w:szCs w:val="28"/>
        </w:rPr>
        <w:t>Наименование дисциплины</w:t>
      </w:r>
      <w:bookmarkEnd w:id="1"/>
    </w:p>
    <w:p w14:paraId="1948FD98" w14:textId="77777777" w:rsidR="008A14E8" w:rsidRPr="003042CA" w:rsidRDefault="008A14E8" w:rsidP="008A14E8">
      <w:pPr>
        <w:spacing w:after="0" w:line="360" w:lineRule="auto"/>
        <w:ind w:firstLine="709"/>
        <w:jc w:val="both"/>
      </w:pPr>
      <w:r w:rsidRPr="003042CA">
        <w:t xml:space="preserve"> </w:t>
      </w:r>
      <w:r w:rsidR="003E1581" w:rsidRPr="003042CA">
        <w:t>Современные тех</w:t>
      </w:r>
      <w:r w:rsidR="009C2F0B" w:rsidRPr="003042CA">
        <w:t xml:space="preserve">нологии оценки стоимости </w:t>
      </w:r>
      <w:r w:rsidR="005C0968" w:rsidRPr="003042CA">
        <w:t>бизнеса</w:t>
      </w:r>
      <w:r w:rsidRPr="003042CA">
        <w:t xml:space="preserve">     </w:t>
      </w:r>
      <w:bookmarkEnd w:id="2"/>
    </w:p>
    <w:p w14:paraId="20355D54" w14:textId="77777777" w:rsidR="00E31198" w:rsidRPr="003042CA" w:rsidRDefault="00D238D5" w:rsidP="00821500">
      <w:pPr>
        <w:pStyle w:val="ad"/>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 w:name="_Toc131069847"/>
      <w:r w:rsidRPr="003042CA">
        <w:rPr>
          <w:rFonts w:ascii="Times New Roman" w:hAnsi="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1"/>
        <w:tblW w:w="10632" w:type="dxa"/>
        <w:tblInd w:w="-431" w:type="dxa"/>
        <w:tblLayout w:type="fixed"/>
        <w:tblLook w:val="04A0" w:firstRow="1" w:lastRow="0" w:firstColumn="1" w:lastColumn="0" w:noHBand="0" w:noVBand="1"/>
      </w:tblPr>
      <w:tblGrid>
        <w:gridCol w:w="993"/>
        <w:gridCol w:w="2155"/>
        <w:gridCol w:w="3232"/>
        <w:gridCol w:w="4252"/>
      </w:tblGrid>
      <w:tr w:rsidR="00164DBA" w:rsidRPr="003042CA" w14:paraId="4F07C1BF" w14:textId="77777777" w:rsidTr="00DC0FB8">
        <w:tc>
          <w:tcPr>
            <w:tcW w:w="993" w:type="dxa"/>
          </w:tcPr>
          <w:p w14:paraId="3A4A2054" w14:textId="77777777" w:rsidR="00164DBA" w:rsidRPr="003042CA" w:rsidRDefault="00164DBA" w:rsidP="00164DBA">
            <w:pPr>
              <w:spacing w:after="0" w:line="240" w:lineRule="auto"/>
              <w:jc w:val="center"/>
              <w:rPr>
                <w:sz w:val="24"/>
                <w:szCs w:val="24"/>
              </w:rPr>
            </w:pPr>
            <w:r w:rsidRPr="003042CA">
              <w:rPr>
                <w:sz w:val="24"/>
                <w:szCs w:val="24"/>
              </w:rPr>
              <w:t>Код компетенции</w:t>
            </w:r>
          </w:p>
        </w:tc>
        <w:tc>
          <w:tcPr>
            <w:tcW w:w="2155" w:type="dxa"/>
          </w:tcPr>
          <w:p w14:paraId="48C714ED" w14:textId="77777777" w:rsidR="00164DBA" w:rsidRPr="003042CA" w:rsidRDefault="00164DBA" w:rsidP="00164DBA">
            <w:pPr>
              <w:spacing w:after="0" w:line="240" w:lineRule="auto"/>
              <w:jc w:val="center"/>
              <w:rPr>
                <w:sz w:val="24"/>
                <w:szCs w:val="24"/>
              </w:rPr>
            </w:pPr>
            <w:r w:rsidRPr="003042CA">
              <w:rPr>
                <w:sz w:val="24"/>
                <w:szCs w:val="24"/>
              </w:rPr>
              <w:t>Наименование компетенции</w:t>
            </w:r>
          </w:p>
        </w:tc>
        <w:tc>
          <w:tcPr>
            <w:tcW w:w="3232" w:type="dxa"/>
          </w:tcPr>
          <w:p w14:paraId="187A9CD8" w14:textId="77777777" w:rsidR="00164DBA" w:rsidRPr="003042CA" w:rsidRDefault="00164DBA" w:rsidP="000A01FF">
            <w:pPr>
              <w:tabs>
                <w:tab w:val="left" w:pos="540"/>
              </w:tabs>
              <w:spacing w:after="0"/>
              <w:contextualSpacing/>
              <w:jc w:val="center"/>
              <w:rPr>
                <w:sz w:val="24"/>
                <w:szCs w:val="24"/>
              </w:rPr>
            </w:pPr>
            <w:r w:rsidRPr="003042CA">
              <w:rPr>
                <w:sz w:val="24"/>
                <w:szCs w:val="24"/>
              </w:rPr>
              <w:t>Индикаторы достижения компетенции</w:t>
            </w:r>
          </w:p>
        </w:tc>
        <w:tc>
          <w:tcPr>
            <w:tcW w:w="4252" w:type="dxa"/>
          </w:tcPr>
          <w:p w14:paraId="32DFCEA8" w14:textId="77777777" w:rsidR="00164DBA" w:rsidRPr="003042CA" w:rsidRDefault="00164DBA" w:rsidP="000A01FF">
            <w:pPr>
              <w:tabs>
                <w:tab w:val="left" w:pos="540"/>
              </w:tabs>
              <w:spacing w:after="0"/>
              <w:contextualSpacing/>
              <w:jc w:val="center"/>
              <w:rPr>
                <w:sz w:val="24"/>
                <w:szCs w:val="24"/>
              </w:rPr>
            </w:pPr>
            <w:r w:rsidRPr="003042CA">
              <w:rPr>
                <w:sz w:val="24"/>
                <w:szCs w:val="24"/>
              </w:rPr>
              <w:t xml:space="preserve">Результаты обучения (умения и знания), соотнесенные с </w:t>
            </w:r>
            <w:r w:rsidR="00D31F5B" w:rsidRPr="003042CA">
              <w:rPr>
                <w:sz w:val="24"/>
                <w:szCs w:val="24"/>
              </w:rPr>
              <w:t>индикаторами</w:t>
            </w:r>
            <w:r w:rsidRPr="003042CA">
              <w:rPr>
                <w:sz w:val="24"/>
                <w:szCs w:val="24"/>
              </w:rPr>
              <w:t xml:space="preserve"> достижения компетенции</w:t>
            </w:r>
          </w:p>
        </w:tc>
      </w:tr>
      <w:tr w:rsidR="003C0E90" w:rsidRPr="003042CA" w14:paraId="32DC6250" w14:textId="77777777" w:rsidTr="00DC0FB8">
        <w:tc>
          <w:tcPr>
            <w:tcW w:w="993" w:type="dxa"/>
            <w:vMerge w:val="restart"/>
          </w:tcPr>
          <w:p w14:paraId="77A0977F" w14:textId="77777777" w:rsidR="003C0E90" w:rsidRPr="003042CA" w:rsidRDefault="000B18BE" w:rsidP="000B18BE">
            <w:pPr>
              <w:spacing w:after="0" w:line="240" w:lineRule="auto"/>
              <w:rPr>
                <w:sz w:val="24"/>
                <w:szCs w:val="24"/>
              </w:rPr>
            </w:pPr>
            <w:r>
              <w:rPr>
                <w:sz w:val="24"/>
                <w:szCs w:val="24"/>
              </w:rPr>
              <w:t>П</w:t>
            </w:r>
            <w:r w:rsidR="003C0E90" w:rsidRPr="003042CA">
              <w:rPr>
                <w:sz w:val="24"/>
                <w:szCs w:val="24"/>
              </w:rPr>
              <w:t>К-1</w:t>
            </w:r>
          </w:p>
        </w:tc>
        <w:tc>
          <w:tcPr>
            <w:tcW w:w="2155" w:type="dxa"/>
            <w:vMerge w:val="restart"/>
          </w:tcPr>
          <w:p w14:paraId="66E0DE8B" w14:textId="77777777" w:rsidR="003C0E90" w:rsidRPr="003042CA" w:rsidRDefault="003C0E90" w:rsidP="00D31F5B">
            <w:pPr>
              <w:pStyle w:val="Default"/>
              <w:rPr>
                <w:rStyle w:val="FontStyle12"/>
                <w:color w:val="auto"/>
                <w:sz w:val="24"/>
                <w:szCs w:val="24"/>
              </w:rPr>
            </w:pPr>
            <w:r w:rsidRPr="003042CA">
              <w:rPr>
                <w:color w:val="auto"/>
              </w:rPr>
              <w:t>Способность практического использования современных концепций в области оценки активов, бизнеса и корпоративных финансов для построения ст</w:t>
            </w:r>
            <w:r w:rsidR="00DA4C2C" w:rsidRPr="003042CA">
              <w:rPr>
                <w:color w:val="auto"/>
              </w:rPr>
              <w:t xml:space="preserve">ратегии развития бизнеса </w:t>
            </w:r>
          </w:p>
        </w:tc>
        <w:tc>
          <w:tcPr>
            <w:tcW w:w="3232" w:type="dxa"/>
          </w:tcPr>
          <w:p w14:paraId="5BC65AA1" w14:textId="77777777" w:rsidR="003C0E90" w:rsidRPr="003042CA" w:rsidRDefault="003C0E90" w:rsidP="00D31F5B">
            <w:pPr>
              <w:pStyle w:val="Style2"/>
              <w:spacing w:line="240" w:lineRule="auto"/>
              <w:ind w:firstLine="0"/>
              <w:jc w:val="left"/>
              <w:rPr>
                <w:rStyle w:val="FontStyle12"/>
                <w:rFonts w:eastAsia="Calibri"/>
                <w:sz w:val="24"/>
                <w:szCs w:val="24"/>
              </w:rPr>
            </w:pPr>
            <w:r w:rsidRPr="003042CA">
              <w:rPr>
                <w:rStyle w:val="FontStyle12"/>
                <w:rFonts w:eastAsia="Calibri"/>
                <w:sz w:val="24"/>
                <w:szCs w:val="24"/>
              </w:rPr>
              <w:t>1. Свободно ориентируется в современных теоретических концепциях в сфере оценочной деятельности и корпоративных финансов.</w:t>
            </w:r>
          </w:p>
        </w:tc>
        <w:tc>
          <w:tcPr>
            <w:tcW w:w="4252" w:type="dxa"/>
          </w:tcPr>
          <w:p w14:paraId="638FAE0C" w14:textId="77777777" w:rsidR="000D2698" w:rsidRPr="003042CA" w:rsidRDefault="000D2698" w:rsidP="00D31F5B">
            <w:pPr>
              <w:spacing w:after="0" w:line="240" w:lineRule="auto"/>
              <w:rPr>
                <w:sz w:val="24"/>
                <w:szCs w:val="24"/>
              </w:rPr>
            </w:pPr>
            <w:r w:rsidRPr="003042CA">
              <w:rPr>
                <w:b/>
                <w:sz w:val="24"/>
                <w:szCs w:val="24"/>
              </w:rPr>
              <w:t>Знать</w:t>
            </w:r>
            <w:r w:rsidRPr="003042CA">
              <w:rPr>
                <w:sz w:val="24"/>
                <w:szCs w:val="24"/>
              </w:rPr>
              <w:t xml:space="preserve"> – основные подходы и методы стоимостной оценки бизнеса.</w:t>
            </w:r>
          </w:p>
          <w:p w14:paraId="1A150137" w14:textId="77777777" w:rsidR="003C0E90" w:rsidRPr="003042CA" w:rsidRDefault="000D2698" w:rsidP="00D31F5B">
            <w:pPr>
              <w:spacing w:after="0" w:line="240" w:lineRule="auto"/>
              <w:rPr>
                <w:sz w:val="24"/>
                <w:szCs w:val="24"/>
              </w:rPr>
            </w:pPr>
            <w:r w:rsidRPr="003042CA">
              <w:rPr>
                <w:b/>
                <w:sz w:val="24"/>
                <w:szCs w:val="24"/>
              </w:rPr>
              <w:t>Уметь</w:t>
            </w:r>
            <w:r w:rsidRPr="003042CA">
              <w:rPr>
                <w:sz w:val="24"/>
                <w:szCs w:val="24"/>
              </w:rPr>
              <w:t xml:space="preserve"> – выбрать наиболее подходящие методы для определения стоимости бизнеса.</w:t>
            </w:r>
          </w:p>
        </w:tc>
      </w:tr>
      <w:tr w:rsidR="003C0E90" w:rsidRPr="003042CA" w14:paraId="0A59C19C" w14:textId="77777777" w:rsidTr="00DC0FB8">
        <w:trPr>
          <w:trHeight w:val="3312"/>
        </w:trPr>
        <w:tc>
          <w:tcPr>
            <w:tcW w:w="993" w:type="dxa"/>
            <w:vMerge/>
          </w:tcPr>
          <w:p w14:paraId="4BB46DE7" w14:textId="77777777" w:rsidR="003C0E90" w:rsidRPr="003042CA" w:rsidRDefault="003C0E90" w:rsidP="003E1581">
            <w:pPr>
              <w:spacing w:after="0" w:line="240" w:lineRule="auto"/>
              <w:rPr>
                <w:sz w:val="24"/>
                <w:szCs w:val="24"/>
              </w:rPr>
            </w:pPr>
          </w:p>
        </w:tc>
        <w:tc>
          <w:tcPr>
            <w:tcW w:w="2155" w:type="dxa"/>
            <w:vMerge/>
          </w:tcPr>
          <w:p w14:paraId="63E924C3" w14:textId="77777777" w:rsidR="003C0E90" w:rsidRPr="003042CA" w:rsidRDefault="003C0E90" w:rsidP="00D31F5B">
            <w:pPr>
              <w:spacing w:after="0" w:line="240" w:lineRule="auto"/>
              <w:rPr>
                <w:sz w:val="24"/>
                <w:szCs w:val="24"/>
              </w:rPr>
            </w:pPr>
          </w:p>
        </w:tc>
        <w:tc>
          <w:tcPr>
            <w:tcW w:w="3232" w:type="dxa"/>
          </w:tcPr>
          <w:p w14:paraId="0234319F" w14:textId="77777777" w:rsidR="003C0E90" w:rsidRPr="003042CA" w:rsidRDefault="003C0E90" w:rsidP="00D31F5B">
            <w:pPr>
              <w:spacing w:after="0" w:line="240" w:lineRule="auto"/>
              <w:rPr>
                <w:sz w:val="24"/>
                <w:szCs w:val="24"/>
              </w:rPr>
            </w:pPr>
            <w:r w:rsidRPr="003042CA">
              <w:rPr>
                <w:rStyle w:val="FontStyle12"/>
                <w:sz w:val="24"/>
                <w:szCs w:val="24"/>
              </w:rPr>
              <w:t>2. Разрабатывает стратегию развития бизнеса на основе использования концепции управления стоимостью компании, концептуальных подходов и методов в области оценки активов, бизнеса и корпоративных финансов.</w:t>
            </w:r>
          </w:p>
        </w:tc>
        <w:tc>
          <w:tcPr>
            <w:tcW w:w="4252" w:type="dxa"/>
          </w:tcPr>
          <w:p w14:paraId="27606001" w14:textId="77777777" w:rsidR="002B3C04" w:rsidRPr="003042CA" w:rsidRDefault="002B3C04" w:rsidP="00D31F5B">
            <w:pPr>
              <w:spacing w:after="0" w:line="240" w:lineRule="auto"/>
              <w:rPr>
                <w:sz w:val="24"/>
                <w:szCs w:val="24"/>
              </w:rPr>
            </w:pPr>
            <w:r w:rsidRPr="003042CA">
              <w:rPr>
                <w:b/>
                <w:sz w:val="24"/>
                <w:szCs w:val="24"/>
              </w:rPr>
              <w:t>Знать</w:t>
            </w:r>
            <w:r w:rsidRPr="003042CA">
              <w:rPr>
                <w:sz w:val="24"/>
                <w:szCs w:val="24"/>
              </w:rPr>
              <w:t xml:space="preserve"> – </w:t>
            </w:r>
            <w:r w:rsidR="000D2698" w:rsidRPr="003042CA">
              <w:rPr>
                <w:sz w:val="24"/>
                <w:szCs w:val="24"/>
              </w:rPr>
              <w:t>концепции управления стоимостью, методы стоимостной оценки различных активов, методы оценки вклада различных объектов собственности в стоимость бизнеса, расчета ставки дисконтирования.</w:t>
            </w:r>
          </w:p>
          <w:p w14:paraId="374FC588" w14:textId="77777777" w:rsidR="000D2698" w:rsidRPr="003042CA" w:rsidRDefault="002B3C04" w:rsidP="00D31F5B">
            <w:pPr>
              <w:spacing w:after="0" w:line="240" w:lineRule="auto"/>
              <w:rPr>
                <w:b/>
                <w:sz w:val="24"/>
                <w:szCs w:val="24"/>
              </w:rPr>
            </w:pPr>
            <w:r w:rsidRPr="003042CA">
              <w:rPr>
                <w:b/>
                <w:sz w:val="24"/>
                <w:szCs w:val="24"/>
              </w:rPr>
              <w:t>Уметь</w:t>
            </w:r>
            <w:r w:rsidRPr="003042CA">
              <w:rPr>
                <w:sz w:val="24"/>
                <w:szCs w:val="24"/>
              </w:rPr>
              <w:t xml:space="preserve"> –</w:t>
            </w:r>
            <w:r w:rsidR="000D2698" w:rsidRPr="003042CA">
              <w:rPr>
                <w:sz w:val="24"/>
                <w:szCs w:val="24"/>
              </w:rPr>
              <w:t xml:space="preserve"> применять методы стоимостной оценки, строить денежные потоки, подбирать объекты – аналоги,</w:t>
            </w:r>
            <w:r w:rsidR="000D2698" w:rsidRPr="003042CA">
              <w:rPr>
                <w:b/>
                <w:sz w:val="24"/>
                <w:szCs w:val="24"/>
              </w:rPr>
              <w:t xml:space="preserve"> </w:t>
            </w:r>
            <w:r w:rsidR="000D2698" w:rsidRPr="003042CA">
              <w:rPr>
                <w:sz w:val="24"/>
                <w:szCs w:val="24"/>
              </w:rPr>
              <w:t>определять рыночную и инвестиционную стоимость активов и бизнеса с целью</w:t>
            </w:r>
            <w:r w:rsidR="000D2698" w:rsidRPr="003042CA">
              <w:rPr>
                <w:b/>
                <w:sz w:val="24"/>
                <w:szCs w:val="24"/>
              </w:rPr>
              <w:t xml:space="preserve"> </w:t>
            </w:r>
            <w:r w:rsidR="000D2698" w:rsidRPr="003042CA">
              <w:rPr>
                <w:sz w:val="24"/>
                <w:szCs w:val="24"/>
              </w:rPr>
              <w:t>обоснования финансовых и инвестиционных решений</w:t>
            </w:r>
          </w:p>
        </w:tc>
      </w:tr>
      <w:tr w:rsidR="00DA4C2C" w:rsidRPr="003042CA" w14:paraId="2FC39477" w14:textId="77777777" w:rsidTr="00DC0FB8">
        <w:tc>
          <w:tcPr>
            <w:tcW w:w="993" w:type="dxa"/>
            <w:vMerge w:val="restart"/>
          </w:tcPr>
          <w:p w14:paraId="306530ED" w14:textId="77777777" w:rsidR="00DA4C2C" w:rsidRPr="003042CA" w:rsidRDefault="000B18BE" w:rsidP="000B18BE">
            <w:pPr>
              <w:spacing w:after="0" w:line="240" w:lineRule="auto"/>
              <w:rPr>
                <w:sz w:val="24"/>
                <w:szCs w:val="24"/>
              </w:rPr>
            </w:pPr>
            <w:r>
              <w:rPr>
                <w:sz w:val="24"/>
                <w:szCs w:val="24"/>
              </w:rPr>
              <w:t>П</w:t>
            </w:r>
            <w:r w:rsidR="00DA4C2C" w:rsidRPr="003042CA">
              <w:rPr>
                <w:sz w:val="24"/>
                <w:szCs w:val="24"/>
              </w:rPr>
              <w:t>К-2</w:t>
            </w:r>
          </w:p>
        </w:tc>
        <w:tc>
          <w:tcPr>
            <w:tcW w:w="2155" w:type="dxa"/>
            <w:vMerge w:val="restart"/>
          </w:tcPr>
          <w:p w14:paraId="3512B0DE" w14:textId="77777777" w:rsidR="00DA4C2C" w:rsidRPr="003042CA" w:rsidRDefault="00DA4C2C" w:rsidP="00D31F5B">
            <w:pPr>
              <w:pStyle w:val="Default"/>
              <w:rPr>
                <w:rStyle w:val="FontStyle12"/>
                <w:color w:val="auto"/>
                <w:sz w:val="24"/>
                <w:szCs w:val="24"/>
              </w:rPr>
            </w:pPr>
            <w:r w:rsidRPr="003042CA">
              <w:rPr>
                <w:color w:val="auto"/>
              </w:rPr>
              <w:t xml:space="preserve">Способность использовать современные модели и соответствующие информационные технологии для решения аналитических и исследовательских задач, связанных с оценкой недвижимости, интеллектуальной собственности, кредитных и некредитных финансовых </w:t>
            </w:r>
            <w:r w:rsidRPr="003042CA">
              <w:rPr>
                <w:color w:val="auto"/>
              </w:rPr>
              <w:lastRenderedPageBreak/>
              <w:t xml:space="preserve">организаций, бизнеса </w:t>
            </w:r>
          </w:p>
        </w:tc>
        <w:tc>
          <w:tcPr>
            <w:tcW w:w="3232" w:type="dxa"/>
          </w:tcPr>
          <w:p w14:paraId="2917F40A" w14:textId="77777777" w:rsidR="00DA4C2C" w:rsidRPr="003042CA" w:rsidRDefault="00DA4C2C" w:rsidP="00D31F5B">
            <w:pPr>
              <w:pStyle w:val="Style2"/>
              <w:spacing w:line="240" w:lineRule="auto"/>
              <w:ind w:firstLine="0"/>
              <w:jc w:val="left"/>
              <w:rPr>
                <w:rStyle w:val="FontStyle12"/>
                <w:rFonts w:eastAsia="Calibri"/>
                <w:sz w:val="24"/>
                <w:szCs w:val="24"/>
              </w:rPr>
            </w:pPr>
            <w:r w:rsidRPr="003042CA">
              <w:rPr>
                <w:rStyle w:val="FontStyle12"/>
                <w:rFonts w:eastAsia="Calibri"/>
                <w:sz w:val="24"/>
                <w:szCs w:val="24"/>
              </w:rPr>
              <w:lastRenderedPageBreak/>
              <w:t xml:space="preserve">1. Грамотно подбирает источники информации, использует соответствующие информационные технологии для формирования информационной базы оценки, обработки и анализа исходных данных. </w:t>
            </w:r>
          </w:p>
        </w:tc>
        <w:tc>
          <w:tcPr>
            <w:tcW w:w="4252" w:type="dxa"/>
          </w:tcPr>
          <w:p w14:paraId="16F9F0BD" w14:textId="77777777" w:rsidR="002B3C04" w:rsidRPr="003042CA" w:rsidRDefault="002B3C04" w:rsidP="00D31F5B">
            <w:pPr>
              <w:spacing w:after="0" w:line="240" w:lineRule="auto"/>
              <w:rPr>
                <w:sz w:val="24"/>
                <w:szCs w:val="24"/>
              </w:rPr>
            </w:pPr>
            <w:r w:rsidRPr="003042CA">
              <w:rPr>
                <w:b/>
                <w:sz w:val="24"/>
                <w:szCs w:val="24"/>
              </w:rPr>
              <w:t>Знать</w:t>
            </w:r>
            <w:r w:rsidRPr="003042CA">
              <w:rPr>
                <w:sz w:val="24"/>
                <w:szCs w:val="24"/>
              </w:rPr>
              <w:t xml:space="preserve"> – </w:t>
            </w:r>
            <w:r w:rsidR="000D2698" w:rsidRPr="003042CA">
              <w:rPr>
                <w:sz w:val="24"/>
                <w:szCs w:val="24"/>
              </w:rPr>
              <w:t>систему информации, необходимой для проведения оценки, основные этапы обработки собранной информации.</w:t>
            </w:r>
          </w:p>
          <w:p w14:paraId="0D95329E" w14:textId="77777777" w:rsidR="00DA4C2C" w:rsidRPr="003042CA" w:rsidRDefault="002B3C04" w:rsidP="00D31F5B">
            <w:pPr>
              <w:spacing w:after="0" w:line="240" w:lineRule="auto"/>
              <w:rPr>
                <w:sz w:val="24"/>
                <w:szCs w:val="24"/>
              </w:rPr>
            </w:pPr>
            <w:r w:rsidRPr="003042CA">
              <w:rPr>
                <w:b/>
                <w:sz w:val="24"/>
                <w:szCs w:val="24"/>
              </w:rPr>
              <w:t>Уметь</w:t>
            </w:r>
            <w:r w:rsidRPr="003042CA">
              <w:rPr>
                <w:sz w:val="24"/>
                <w:szCs w:val="24"/>
              </w:rPr>
              <w:t xml:space="preserve"> –</w:t>
            </w:r>
            <w:r w:rsidR="000D2698" w:rsidRPr="003042CA">
              <w:rPr>
                <w:sz w:val="24"/>
                <w:szCs w:val="24"/>
              </w:rPr>
              <w:t xml:space="preserve"> делать запросы по внутренней и внешней информации.</w:t>
            </w:r>
          </w:p>
        </w:tc>
      </w:tr>
      <w:tr w:rsidR="00DA4C2C" w:rsidRPr="003042CA" w14:paraId="6ACDFC17" w14:textId="77777777" w:rsidTr="00DC0FB8">
        <w:tc>
          <w:tcPr>
            <w:tcW w:w="993" w:type="dxa"/>
            <w:vMerge/>
          </w:tcPr>
          <w:p w14:paraId="7D23747D" w14:textId="77777777" w:rsidR="00DA4C2C" w:rsidRPr="003042CA" w:rsidRDefault="00DA4C2C" w:rsidP="007B02D5">
            <w:pPr>
              <w:spacing w:after="0" w:line="240" w:lineRule="auto"/>
              <w:rPr>
                <w:sz w:val="24"/>
                <w:szCs w:val="24"/>
              </w:rPr>
            </w:pPr>
          </w:p>
        </w:tc>
        <w:tc>
          <w:tcPr>
            <w:tcW w:w="2155" w:type="dxa"/>
            <w:vMerge/>
          </w:tcPr>
          <w:p w14:paraId="5438E8C1" w14:textId="77777777" w:rsidR="00DA4C2C" w:rsidRPr="003042CA" w:rsidRDefault="00DA4C2C" w:rsidP="00D31F5B">
            <w:pPr>
              <w:spacing w:after="0" w:line="240" w:lineRule="auto"/>
              <w:rPr>
                <w:sz w:val="24"/>
                <w:szCs w:val="24"/>
              </w:rPr>
            </w:pPr>
          </w:p>
        </w:tc>
        <w:tc>
          <w:tcPr>
            <w:tcW w:w="3232" w:type="dxa"/>
          </w:tcPr>
          <w:p w14:paraId="26460C02" w14:textId="77777777" w:rsidR="00DA4C2C" w:rsidRPr="003042CA" w:rsidRDefault="00DA4C2C" w:rsidP="00D31F5B">
            <w:pPr>
              <w:pStyle w:val="Style2"/>
              <w:spacing w:line="240" w:lineRule="auto"/>
              <w:ind w:firstLine="0"/>
              <w:jc w:val="left"/>
            </w:pPr>
            <w:r w:rsidRPr="003042CA">
              <w:rPr>
                <w:rStyle w:val="FontStyle12"/>
                <w:rFonts w:eastAsia="Calibri"/>
                <w:sz w:val="24"/>
                <w:szCs w:val="24"/>
              </w:rPr>
              <w:t xml:space="preserve">2. Использует модели, формулы для расчета стоимостей при оценке недвижимости, интеллектуальной собственности, кредитных и некредитных финансовых организаций, бизнеса в соответствии со </w:t>
            </w:r>
            <w:r w:rsidRPr="003042CA">
              <w:rPr>
                <w:rStyle w:val="FontStyle12"/>
                <w:rFonts w:eastAsia="Calibri"/>
                <w:sz w:val="24"/>
                <w:szCs w:val="24"/>
              </w:rPr>
              <w:lastRenderedPageBreak/>
              <w:t>стандартами, правилами и методологией оценочной деятельности.</w:t>
            </w:r>
          </w:p>
        </w:tc>
        <w:tc>
          <w:tcPr>
            <w:tcW w:w="4252" w:type="dxa"/>
          </w:tcPr>
          <w:p w14:paraId="68475EAC" w14:textId="77777777" w:rsidR="002B3C04" w:rsidRPr="003042CA" w:rsidRDefault="002B3C04" w:rsidP="00D31F5B">
            <w:pPr>
              <w:spacing w:after="0" w:line="240" w:lineRule="auto"/>
              <w:rPr>
                <w:sz w:val="24"/>
                <w:szCs w:val="24"/>
              </w:rPr>
            </w:pPr>
            <w:r w:rsidRPr="003042CA">
              <w:rPr>
                <w:b/>
                <w:sz w:val="24"/>
                <w:szCs w:val="24"/>
              </w:rPr>
              <w:lastRenderedPageBreak/>
              <w:t>Знать</w:t>
            </w:r>
            <w:r w:rsidRPr="003042CA">
              <w:rPr>
                <w:sz w:val="24"/>
                <w:szCs w:val="24"/>
              </w:rPr>
              <w:t xml:space="preserve"> – </w:t>
            </w:r>
            <w:r w:rsidR="00083CFA" w:rsidRPr="003042CA">
              <w:rPr>
                <w:sz w:val="24"/>
                <w:szCs w:val="24"/>
              </w:rPr>
              <w:t>методы стоимостной оценки различных активов (недвижимость, нематериальные активы, особенности оценки кредитных и некредитных финансовых организаций, стандарты и правила оценочной деятельности.</w:t>
            </w:r>
          </w:p>
          <w:p w14:paraId="1507E44C" w14:textId="77777777" w:rsidR="00DA4C2C" w:rsidRPr="003042CA" w:rsidRDefault="002B3C04" w:rsidP="00D31F5B">
            <w:pPr>
              <w:spacing w:after="0" w:line="240" w:lineRule="auto"/>
              <w:rPr>
                <w:sz w:val="24"/>
                <w:szCs w:val="24"/>
              </w:rPr>
            </w:pPr>
            <w:r w:rsidRPr="003042CA">
              <w:rPr>
                <w:b/>
                <w:sz w:val="24"/>
                <w:szCs w:val="24"/>
              </w:rPr>
              <w:t>Уметь</w:t>
            </w:r>
            <w:r w:rsidRPr="003042CA">
              <w:rPr>
                <w:sz w:val="24"/>
                <w:szCs w:val="24"/>
              </w:rPr>
              <w:t xml:space="preserve"> –</w:t>
            </w:r>
            <w:r w:rsidR="00083CFA" w:rsidRPr="003042CA">
              <w:rPr>
                <w:sz w:val="24"/>
                <w:szCs w:val="24"/>
              </w:rPr>
              <w:t xml:space="preserve"> применять модели, формулы для расчета стоимости объектов недвижимости, объектов </w:t>
            </w:r>
            <w:r w:rsidR="00083CFA" w:rsidRPr="003042CA">
              <w:rPr>
                <w:sz w:val="24"/>
                <w:szCs w:val="24"/>
              </w:rPr>
              <w:lastRenderedPageBreak/>
              <w:t>интеллектуальной собственности, кредитных и некредитных финансовых организаций</w:t>
            </w:r>
          </w:p>
        </w:tc>
      </w:tr>
      <w:tr w:rsidR="00DA4C2C" w:rsidRPr="003042CA" w14:paraId="40B2681A" w14:textId="77777777" w:rsidTr="00DC0FB8">
        <w:tc>
          <w:tcPr>
            <w:tcW w:w="993" w:type="dxa"/>
            <w:vMerge/>
          </w:tcPr>
          <w:p w14:paraId="7B4CFF4E" w14:textId="77777777" w:rsidR="00DA4C2C" w:rsidRPr="003042CA" w:rsidRDefault="00DA4C2C" w:rsidP="007B02D5">
            <w:pPr>
              <w:spacing w:after="0" w:line="240" w:lineRule="auto"/>
              <w:rPr>
                <w:sz w:val="24"/>
                <w:szCs w:val="24"/>
              </w:rPr>
            </w:pPr>
          </w:p>
        </w:tc>
        <w:tc>
          <w:tcPr>
            <w:tcW w:w="2155" w:type="dxa"/>
            <w:vMerge/>
          </w:tcPr>
          <w:p w14:paraId="53EB4467" w14:textId="77777777" w:rsidR="00DA4C2C" w:rsidRPr="003042CA" w:rsidRDefault="00DA4C2C" w:rsidP="00D31F5B">
            <w:pPr>
              <w:spacing w:after="0" w:line="240" w:lineRule="auto"/>
              <w:rPr>
                <w:sz w:val="24"/>
                <w:szCs w:val="24"/>
              </w:rPr>
            </w:pPr>
          </w:p>
        </w:tc>
        <w:tc>
          <w:tcPr>
            <w:tcW w:w="3232" w:type="dxa"/>
          </w:tcPr>
          <w:p w14:paraId="03AC0102" w14:textId="77777777" w:rsidR="00DA4C2C" w:rsidRPr="003042CA" w:rsidRDefault="00DA4C2C" w:rsidP="00D31F5B">
            <w:pPr>
              <w:pStyle w:val="Style2"/>
              <w:spacing w:line="240" w:lineRule="auto"/>
              <w:ind w:firstLine="0"/>
              <w:jc w:val="left"/>
              <w:rPr>
                <w:rStyle w:val="FontStyle12"/>
                <w:rFonts w:eastAsia="Calibri"/>
                <w:sz w:val="24"/>
                <w:szCs w:val="24"/>
              </w:rPr>
            </w:pPr>
            <w:r w:rsidRPr="003042CA">
              <w:rPr>
                <w:rStyle w:val="FontStyle12"/>
                <w:rFonts w:eastAsia="Calibri"/>
                <w:sz w:val="24"/>
                <w:szCs w:val="24"/>
              </w:rPr>
              <w:t>3. Составляет итоговый документ об определении стоимости в виде отчета, сметы, заключения по установленной форме.</w:t>
            </w:r>
          </w:p>
        </w:tc>
        <w:tc>
          <w:tcPr>
            <w:tcW w:w="4252" w:type="dxa"/>
          </w:tcPr>
          <w:p w14:paraId="78AF582E" w14:textId="77777777" w:rsidR="002B3C04" w:rsidRPr="003042CA" w:rsidRDefault="002B3C04" w:rsidP="00D31F5B">
            <w:pPr>
              <w:spacing w:after="0" w:line="240" w:lineRule="auto"/>
              <w:rPr>
                <w:sz w:val="24"/>
                <w:szCs w:val="24"/>
              </w:rPr>
            </w:pPr>
            <w:r w:rsidRPr="003042CA">
              <w:rPr>
                <w:b/>
                <w:sz w:val="24"/>
                <w:szCs w:val="24"/>
              </w:rPr>
              <w:t>Знать</w:t>
            </w:r>
            <w:r w:rsidRPr="003042CA">
              <w:rPr>
                <w:sz w:val="24"/>
                <w:szCs w:val="24"/>
              </w:rPr>
              <w:t xml:space="preserve"> – </w:t>
            </w:r>
            <w:r w:rsidR="00083CFA" w:rsidRPr="003042CA">
              <w:rPr>
                <w:sz w:val="24"/>
                <w:szCs w:val="24"/>
              </w:rPr>
              <w:t>требования к содержанию и структуре отчета об оценке.</w:t>
            </w:r>
          </w:p>
          <w:p w14:paraId="79D6CE39" w14:textId="77777777" w:rsidR="00DA4C2C" w:rsidRPr="003042CA" w:rsidRDefault="002B3C04" w:rsidP="00D31F5B">
            <w:pPr>
              <w:spacing w:after="0" w:line="240" w:lineRule="auto"/>
              <w:rPr>
                <w:sz w:val="24"/>
                <w:szCs w:val="24"/>
              </w:rPr>
            </w:pPr>
            <w:r w:rsidRPr="003042CA">
              <w:rPr>
                <w:b/>
                <w:sz w:val="24"/>
                <w:szCs w:val="24"/>
              </w:rPr>
              <w:t>Уметь</w:t>
            </w:r>
            <w:r w:rsidRPr="003042CA">
              <w:rPr>
                <w:sz w:val="24"/>
                <w:szCs w:val="24"/>
              </w:rPr>
              <w:t xml:space="preserve"> –</w:t>
            </w:r>
            <w:r w:rsidR="00083CFA" w:rsidRPr="003042CA">
              <w:rPr>
                <w:sz w:val="24"/>
                <w:szCs w:val="24"/>
              </w:rPr>
              <w:t xml:space="preserve"> формировать отдельные части отчета, собирать отчет об оценке целиком.</w:t>
            </w:r>
          </w:p>
        </w:tc>
      </w:tr>
      <w:tr w:rsidR="00DC0FB8" w:rsidRPr="003042CA" w14:paraId="2A58E168" w14:textId="77777777" w:rsidTr="00DC0FB8">
        <w:tc>
          <w:tcPr>
            <w:tcW w:w="993" w:type="dxa"/>
            <w:vMerge w:val="restart"/>
          </w:tcPr>
          <w:p w14:paraId="7DAE655E" w14:textId="607BCD86" w:rsidR="00DC0FB8" w:rsidRPr="003042CA" w:rsidRDefault="00DC0FB8" w:rsidP="00E3240E">
            <w:pPr>
              <w:spacing w:after="0" w:line="240" w:lineRule="auto"/>
              <w:rPr>
                <w:sz w:val="24"/>
                <w:szCs w:val="24"/>
              </w:rPr>
            </w:pPr>
            <w:r w:rsidRPr="003042CA">
              <w:rPr>
                <w:sz w:val="24"/>
                <w:szCs w:val="24"/>
              </w:rPr>
              <w:t>ПКН-3</w:t>
            </w:r>
          </w:p>
          <w:p w14:paraId="2673C6E7" w14:textId="458A2DB7" w:rsidR="00DC0FB8" w:rsidRPr="003042CA" w:rsidRDefault="00DC0FB8" w:rsidP="003656B2">
            <w:pPr>
              <w:spacing w:after="0" w:line="240" w:lineRule="auto"/>
              <w:rPr>
                <w:sz w:val="24"/>
                <w:szCs w:val="24"/>
              </w:rPr>
            </w:pPr>
          </w:p>
        </w:tc>
        <w:tc>
          <w:tcPr>
            <w:tcW w:w="2155" w:type="dxa"/>
            <w:vMerge w:val="restart"/>
          </w:tcPr>
          <w:p w14:paraId="42A25A38" w14:textId="77777777" w:rsidR="00DC0FB8" w:rsidRPr="003042CA" w:rsidRDefault="00DC0FB8" w:rsidP="00D31F5B">
            <w:pPr>
              <w:pStyle w:val="ConsPlusNormal"/>
              <w:widowControl/>
              <w:ind w:firstLine="0"/>
              <w:rPr>
                <w:rFonts w:ascii="Times New Roman" w:hAnsi="Times New Roman" w:cs="Times New Roman"/>
                <w:sz w:val="24"/>
                <w:szCs w:val="24"/>
              </w:rPr>
            </w:pPr>
            <w:r w:rsidRPr="003042CA">
              <w:rPr>
                <w:rFonts w:ascii="Times New Roman" w:hAnsi="Times New Roman" w:cs="Times New Roman"/>
                <w:sz w:val="24"/>
                <w:szCs w:val="24"/>
              </w:rPr>
              <w:t xml:space="preserve">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 </w:t>
            </w:r>
          </w:p>
        </w:tc>
        <w:tc>
          <w:tcPr>
            <w:tcW w:w="3232" w:type="dxa"/>
          </w:tcPr>
          <w:p w14:paraId="696BE910" w14:textId="77777777" w:rsidR="00DC0FB8" w:rsidRPr="003042CA" w:rsidRDefault="00DC0FB8" w:rsidP="00D31F5B">
            <w:pPr>
              <w:spacing w:after="0" w:line="240" w:lineRule="auto"/>
              <w:rPr>
                <w:sz w:val="24"/>
                <w:szCs w:val="24"/>
              </w:rPr>
            </w:pPr>
            <w:r w:rsidRPr="003042CA">
              <w:rPr>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4252" w:type="dxa"/>
          </w:tcPr>
          <w:p w14:paraId="6BD8F908" w14:textId="77777777" w:rsidR="00DC0FB8" w:rsidRPr="003042CA" w:rsidRDefault="00DC0FB8" w:rsidP="00D31F5B">
            <w:pPr>
              <w:spacing w:after="0" w:line="240" w:lineRule="auto"/>
              <w:rPr>
                <w:sz w:val="24"/>
                <w:szCs w:val="24"/>
              </w:rPr>
            </w:pPr>
            <w:r w:rsidRPr="003042CA">
              <w:rPr>
                <w:b/>
                <w:sz w:val="24"/>
                <w:szCs w:val="24"/>
              </w:rPr>
              <w:t>Знать</w:t>
            </w:r>
            <w:r w:rsidRPr="003042CA">
              <w:rPr>
                <w:sz w:val="24"/>
                <w:szCs w:val="24"/>
              </w:rPr>
              <w:t xml:space="preserve"> – основы финансовой статистики, корреляционного анализа, дисконтирования денежных потоков, сопоставления компаний – аналогов.</w:t>
            </w:r>
          </w:p>
          <w:p w14:paraId="7DD68929" w14:textId="77777777" w:rsidR="00DC0FB8" w:rsidRPr="003042CA" w:rsidRDefault="00DC0FB8" w:rsidP="00D31F5B">
            <w:pPr>
              <w:spacing w:after="0" w:line="240" w:lineRule="auto"/>
              <w:rPr>
                <w:sz w:val="24"/>
                <w:szCs w:val="24"/>
              </w:rPr>
            </w:pPr>
            <w:r w:rsidRPr="003042CA">
              <w:rPr>
                <w:b/>
                <w:sz w:val="24"/>
                <w:szCs w:val="24"/>
              </w:rPr>
              <w:t>Уметь</w:t>
            </w:r>
            <w:r w:rsidRPr="003042CA">
              <w:rPr>
                <w:sz w:val="24"/>
                <w:szCs w:val="24"/>
              </w:rPr>
              <w:t xml:space="preserve"> – применять оценочный инструментарий,  инструментарий финансовой статистики, приемы планирования и прогнозирования.</w:t>
            </w:r>
          </w:p>
        </w:tc>
      </w:tr>
      <w:tr w:rsidR="00DC0FB8" w:rsidRPr="003042CA" w14:paraId="1AB265AE" w14:textId="77777777" w:rsidTr="00DC0FB8">
        <w:trPr>
          <w:trHeight w:val="2666"/>
        </w:trPr>
        <w:tc>
          <w:tcPr>
            <w:tcW w:w="993" w:type="dxa"/>
            <w:vMerge/>
          </w:tcPr>
          <w:p w14:paraId="2ECC21D5" w14:textId="77777777" w:rsidR="00DC0FB8" w:rsidRPr="003042CA" w:rsidRDefault="00DC0FB8" w:rsidP="003656B2">
            <w:pPr>
              <w:spacing w:after="0" w:line="240" w:lineRule="auto"/>
              <w:rPr>
                <w:sz w:val="24"/>
                <w:szCs w:val="24"/>
              </w:rPr>
            </w:pPr>
          </w:p>
        </w:tc>
        <w:tc>
          <w:tcPr>
            <w:tcW w:w="2155" w:type="dxa"/>
            <w:vMerge/>
          </w:tcPr>
          <w:p w14:paraId="683AB40E" w14:textId="77777777" w:rsidR="00DC0FB8" w:rsidRPr="003042CA" w:rsidRDefault="00DC0FB8" w:rsidP="00D31F5B">
            <w:pPr>
              <w:spacing w:after="0" w:line="240" w:lineRule="auto"/>
              <w:rPr>
                <w:sz w:val="24"/>
                <w:szCs w:val="24"/>
              </w:rPr>
            </w:pPr>
          </w:p>
        </w:tc>
        <w:tc>
          <w:tcPr>
            <w:tcW w:w="3232" w:type="dxa"/>
          </w:tcPr>
          <w:p w14:paraId="2F1A6876" w14:textId="77777777" w:rsidR="00DC0FB8" w:rsidRPr="003042CA" w:rsidRDefault="00DC0FB8" w:rsidP="00D31F5B">
            <w:pPr>
              <w:spacing w:after="0" w:line="240" w:lineRule="auto"/>
              <w:rPr>
                <w:sz w:val="24"/>
                <w:szCs w:val="24"/>
              </w:rPr>
            </w:pPr>
            <w:r w:rsidRPr="003042CA">
              <w:rPr>
                <w:sz w:val="24"/>
                <w:szCs w:val="24"/>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4252" w:type="dxa"/>
          </w:tcPr>
          <w:p w14:paraId="23263582" w14:textId="77777777" w:rsidR="00DC0FB8" w:rsidRPr="003042CA" w:rsidRDefault="00DC0FB8" w:rsidP="00D31F5B">
            <w:pPr>
              <w:spacing w:after="0" w:line="240" w:lineRule="auto"/>
              <w:rPr>
                <w:sz w:val="24"/>
                <w:szCs w:val="24"/>
              </w:rPr>
            </w:pPr>
            <w:r w:rsidRPr="003042CA">
              <w:rPr>
                <w:b/>
                <w:sz w:val="24"/>
                <w:szCs w:val="24"/>
              </w:rPr>
              <w:t>Знать</w:t>
            </w:r>
            <w:r w:rsidRPr="003042CA">
              <w:rPr>
                <w:sz w:val="24"/>
                <w:szCs w:val="24"/>
              </w:rPr>
              <w:t xml:space="preserve"> – стратегические и тактические цели экономического развития на макро-, мезо- и микроуровнях</w:t>
            </w:r>
          </w:p>
          <w:p w14:paraId="0BDF9060" w14:textId="77777777" w:rsidR="00DC0FB8" w:rsidRPr="003042CA" w:rsidRDefault="00DC0FB8" w:rsidP="00D31F5B">
            <w:pPr>
              <w:spacing w:after="0" w:line="240" w:lineRule="auto"/>
              <w:rPr>
                <w:sz w:val="24"/>
                <w:szCs w:val="24"/>
              </w:rPr>
            </w:pPr>
            <w:r w:rsidRPr="003042CA">
              <w:rPr>
                <w:b/>
                <w:sz w:val="24"/>
                <w:szCs w:val="24"/>
              </w:rPr>
              <w:t>Уметь</w:t>
            </w:r>
            <w:r w:rsidRPr="003042CA">
              <w:rPr>
                <w:sz w:val="24"/>
                <w:szCs w:val="24"/>
              </w:rPr>
              <w:t xml:space="preserve"> – использовать статистические и экономико-математические методы для проведения финансового анализа деятельности компании, для оценки стоимости.</w:t>
            </w:r>
          </w:p>
        </w:tc>
      </w:tr>
      <w:tr w:rsidR="00DC0FB8" w:rsidRPr="003042CA" w14:paraId="4B6F65A5" w14:textId="77777777" w:rsidTr="00DC0FB8">
        <w:tc>
          <w:tcPr>
            <w:tcW w:w="993" w:type="dxa"/>
            <w:vMerge w:val="restart"/>
          </w:tcPr>
          <w:p w14:paraId="48F37D88" w14:textId="61088C83" w:rsidR="00DC0FB8" w:rsidRPr="003042CA" w:rsidRDefault="00DC0FB8" w:rsidP="003656B2">
            <w:pPr>
              <w:spacing w:after="0" w:line="240" w:lineRule="auto"/>
              <w:rPr>
                <w:sz w:val="24"/>
                <w:szCs w:val="24"/>
              </w:rPr>
            </w:pPr>
            <w:r w:rsidRPr="003042CA">
              <w:rPr>
                <w:sz w:val="24"/>
                <w:szCs w:val="24"/>
              </w:rPr>
              <w:t>ПКН-5</w:t>
            </w:r>
          </w:p>
        </w:tc>
        <w:tc>
          <w:tcPr>
            <w:tcW w:w="2155" w:type="dxa"/>
            <w:vMerge w:val="restart"/>
          </w:tcPr>
          <w:p w14:paraId="4023A286" w14:textId="77777777" w:rsidR="00DC0FB8" w:rsidRPr="003042CA" w:rsidRDefault="00DC0FB8" w:rsidP="00D31F5B">
            <w:pPr>
              <w:shd w:val="clear" w:color="auto" w:fill="FFFFFF" w:themeFill="background1"/>
              <w:spacing w:after="0" w:line="240" w:lineRule="auto"/>
              <w:rPr>
                <w:sz w:val="24"/>
                <w:szCs w:val="24"/>
              </w:rPr>
            </w:pPr>
            <w:r w:rsidRPr="003042CA">
              <w:rPr>
                <w:rFonts w:eastAsia="Times New Roman"/>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3232" w:type="dxa"/>
            <w:vAlign w:val="center"/>
          </w:tcPr>
          <w:p w14:paraId="321EB989" w14:textId="77777777" w:rsidR="00DC0FB8" w:rsidRPr="003042CA" w:rsidRDefault="00DC0FB8" w:rsidP="00D31F5B">
            <w:pPr>
              <w:spacing w:after="0" w:line="240" w:lineRule="auto"/>
              <w:rPr>
                <w:sz w:val="24"/>
                <w:szCs w:val="24"/>
              </w:rPr>
            </w:pPr>
            <w:r w:rsidRPr="003042CA">
              <w:rPr>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4252" w:type="dxa"/>
          </w:tcPr>
          <w:p w14:paraId="5FC081DA" w14:textId="77777777" w:rsidR="00DC0FB8" w:rsidRPr="003042CA" w:rsidRDefault="00DC0FB8" w:rsidP="00D31F5B">
            <w:pPr>
              <w:spacing w:after="0" w:line="240" w:lineRule="auto"/>
              <w:rPr>
                <w:sz w:val="24"/>
                <w:szCs w:val="24"/>
              </w:rPr>
            </w:pPr>
            <w:r w:rsidRPr="003042CA">
              <w:rPr>
                <w:b/>
                <w:sz w:val="24"/>
                <w:szCs w:val="24"/>
              </w:rPr>
              <w:t>Знать</w:t>
            </w:r>
            <w:r w:rsidRPr="003042CA">
              <w:rPr>
                <w:sz w:val="24"/>
                <w:szCs w:val="24"/>
              </w:rPr>
              <w:t xml:space="preserve"> – методы стоимостной оценки инвестиционных проектов, приемы прогнозирования финансовых потоков</w:t>
            </w:r>
          </w:p>
          <w:p w14:paraId="7742742A" w14:textId="77777777" w:rsidR="00DC0FB8" w:rsidRPr="003042CA" w:rsidRDefault="00DC0FB8" w:rsidP="00D31F5B">
            <w:pPr>
              <w:spacing w:after="0" w:line="240" w:lineRule="auto"/>
              <w:rPr>
                <w:sz w:val="24"/>
                <w:szCs w:val="24"/>
              </w:rPr>
            </w:pPr>
            <w:r w:rsidRPr="003042CA">
              <w:rPr>
                <w:b/>
                <w:sz w:val="24"/>
                <w:szCs w:val="24"/>
              </w:rPr>
              <w:t>Уметь</w:t>
            </w:r>
            <w:r w:rsidRPr="003042CA">
              <w:rPr>
                <w:sz w:val="24"/>
                <w:szCs w:val="24"/>
              </w:rPr>
              <w:t xml:space="preserve"> – проводить оценку стоимости, оценку эффективности инвестиционных проектов, на основе предоставленной информации строить финансовые потоки.</w:t>
            </w:r>
          </w:p>
        </w:tc>
      </w:tr>
      <w:tr w:rsidR="00DC0FB8" w:rsidRPr="003042CA" w14:paraId="08F4768A" w14:textId="77777777" w:rsidTr="00DC0FB8">
        <w:tc>
          <w:tcPr>
            <w:tcW w:w="993" w:type="dxa"/>
            <w:vMerge/>
          </w:tcPr>
          <w:p w14:paraId="0B9B447C" w14:textId="77777777" w:rsidR="00DC0FB8" w:rsidRPr="003042CA" w:rsidRDefault="00DC0FB8" w:rsidP="007B02D5">
            <w:pPr>
              <w:spacing w:after="0" w:line="240" w:lineRule="auto"/>
              <w:rPr>
                <w:sz w:val="24"/>
                <w:szCs w:val="24"/>
              </w:rPr>
            </w:pPr>
          </w:p>
        </w:tc>
        <w:tc>
          <w:tcPr>
            <w:tcW w:w="2155" w:type="dxa"/>
            <w:vMerge/>
          </w:tcPr>
          <w:p w14:paraId="5E9EFED8" w14:textId="77777777" w:rsidR="00DC0FB8" w:rsidRPr="003042CA" w:rsidRDefault="00DC0FB8" w:rsidP="00D31F5B">
            <w:pPr>
              <w:spacing w:after="0" w:line="240" w:lineRule="auto"/>
              <w:rPr>
                <w:sz w:val="24"/>
                <w:szCs w:val="24"/>
              </w:rPr>
            </w:pPr>
          </w:p>
        </w:tc>
        <w:tc>
          <w:tcPr>
            <w:tcW w:w="3232" w:type="dxa"/>
          </w:tcPr>
          <w:p w14:paraId="14A38E58" w14:textId="77777777" w:rsidR="00DC0FB8" w:rsidRPr="003042CA" w:rsidRDefault="00DC0FB8" w:rsidP="00D31F5B">
            <w:pPr>
              <w:spacing w:after="0" w:line="240" w:lineRule="auto"/>
              <w:rPr>
                <w:sz w:val="24"/>
                <w:szCs w:val="24"/>
              </w:rPr>
            </w:pPr>
            <w:r w:rsidRPr="003042CA">
              <w:rPr>
                <w:sz w:val="24"/>
                <w:szCs w:val="24"/>
              </w:rPr>
              <w:t>2.Демонстрирует знания содержания основных схем финансового обеспечения инвестиционных проектов и их особенностей.</w:t>
            </w:r>
          </w:p>
        </w:tc>
        <w:tc>
          <w:tcPr>
            <w:tcW w:w="4252" w:type="dxa"/>
          </w:tcPr>
          <w:p w14:paraId="619892B2" w14:textId="77777777" w:rsidR="00DC0FB8" w:rsidRPr="003042CA" w:rsidRDefault="00DC0FB8" w:rsidP="00D31F5B">
            <w:pPr>
              <w:spacing w:after="0" w:line="240" w:lineRule="auto"/>
              <w:rPr>
                <w:sz w:val="24"/>
                <w:szCs w:val="24"/>
              </w:rPr>
            </w:pPr>
            <w:r w:rsidRPr="003042CA">
              <w:rPr>
                <w:b/>
                <w:sz w:val="24"/>
                <w:szCs w:val="24"/>
              </w:rPr>
              <w:t>Знать</w:t>
            </w:r>
            <w:r w:rsidRPr="003042CA">
              <w:rPr>
                <w:sz w:val="24"/>
                <w:szCs w:val="24"/>
              </w:rPr>
              <w:t xml:space="preserve"> – схемы финансового обеспечения инвестиционных проектов.</w:t>
            </w:r>
          </w:p>
          <w:p w14:paraId="35409081" w14:textId="77777777" w:rsidR="00DC0FB8" w:rsidRPr="003042CA" w:rsidRDefault="00DC0FB8" w:rsidP="00D31F5B">
            <w:pPr>
              <w:spacing w:after="0" w:line="240" w:lineRule="auto"/>
              <w:rPr>
                <w:sz w:val="24"/>
                <w:szCs w:val="24"/>
              </w:rPr>
            </w:pPr>
            <w:r w:rsidRPr="003042CA">
              <w:rPr>
                <w:b/>
                <w:sz w:val="24"/>
                <w:szCs w:val="24"/>
              </w:rPr>
              <w:t>Уметь</w:t>
            </w:r>
            <w:r w:rsidRPr="003042CA">
              <w:rPr>
                <w:sz w:val="24"/>
                <w:szCs w:val="24"/>
              </w:rPr>
              <w:t xml:space="preserve"> – определять зависимость инвестиционных проектов от заемного капитала.</w:t>
            </w:r>
          </w:p>
        </w:tc>
      </w:tr>
      <w:tr w:rsidR="00DC0FB8" w:rsidRPr="003042CA" w14:paraId="7C9D20BF" w14:textId="77777777" w:rsidTr="00DC0FB8">
        <w:tc>
          <w:tcPr>
            <w:tcW w:w="993" w:type="dxa"/>
            <w:vMerge/>
          </w:tcPr>
          <w:p w14:paraId="25743F29" w14:textId="77777777" w:rsidR="00DC0FB8" w:rsidRPr="003042CA" w:rsidRDefault="00DC0FB8" w:rsidP="007B02D5">
            <w:pPr>
              <w:spacing w:after="0" w:line="240" w:lineRule="auto"/>
              <w:rPr>
                <w:sz w:val="24"/>
                <w:szCs w:val="24"/>
              </w:rPr>
            </w:pPr>
          </w:p>
        </w:tc>
        <w:tc>
          <w:tcPr>
            <w:tcW w:w="2155" w:type="dxa"/>
            <w:vMerge/>
          </w:tcPr>
          <w:p w14:paraId="77A7D61E" w14:textId="77777777" w:rsidR="00DC0FB8" w:rsidRPr="003042CA" w:rsidRDefault="00DC0FB8" w:rsidP="00D31F5B">
            <w:pPr>
              <w:spacing w:after="0" w:line="240" w:lineRule="auto"/>
              <w:rPr>
                <w:sz w:val="24"/>
                <w:szCs w:val="24"/>
              </w:rPr>
            </w:pPr>
          </w:p>
        </w:tc>
        <w:tc>
          <w:tcPr>
            <w:tcW w:w="3232" w:type="dxa"/>
          </w:tcPr>
          <w:p w14:paraId="7CCE2F03" w14:textId="77777777" w:rsidR="00DC0FB8" w:rsidRPr="003042CA" w:rsidRDefault="00DC0FB8" w:rsidP="00D31F5B">
            <w:pPr>
              <w:spacing w:after="0" w:line="240" w:lineRule="auto"/>
              <w:rPr>
                <w:sz w:val="24"/>
                <w:szCs w:val="24"/>
              </w:rPr>
            </w:pPr>
            <w:r w:rsidRPr="003042CA">
              <w:rPr>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4252" w:type="dxa"/>
          </w:tcPr>
          <w:p w14:paraId="0CEE7882" w14:textId="77777777" w:rsidR="00DC0FB8" w:rsidRPr="003042CA" w:rsidRDefault="00DC0FB8" w:rsidP="00D31F5B">
            <w:pPr>
              <w:spacing w:after="0" w:line="240" w:lineRule="auto"/>
              <w:rPr>
                <w:sz w:val="24"/>
                <w:szCs w:val="24"/>
              </w:rPr>
            </w:pPr>
            <w:r w:rsidRPr="003042CA">
              <w:rPr>
                <w:b/>
                <w:sz w:val="24"/>
                <w:szCs w:val="24"/>
              </w:rPr>
              <w:t>Знать</w:t>
            </w:r>
            <w:r w:rsidRPr="003042CA">
              <w:rPr>
                <w:sz w:val="24"/>
                <w:szCs w:val="24"/>
              </w:rPr>
              <w:t xml:space="preserve"> – концепции управления инвестиционными проектами на основе их стоимостной оценки.</w:t>
            </w:r>
          </w:p>
          <w:p w14:paraId="3391D4CA" w14:textId="77777777" w:rsidR="00DC0FB8" w:rsidRPr="003042CA" w:rsidRDefault="00DC0FB8" w:rsidP="00D31F5B">
            <w:pPr>
              <w:spacing w:after="0" w:line="240" w:lineRule="auto"/>
              <w:rPr>
                <w:b/>
                <w:sz w:val="24"/>
                <w:szCs w:val="24"/>
              </w:rPr>
            </w:pPr>
            <w:r w:rsidRPr="003042CA">
              <w:rPr>
                <w:b/>
                <w:sz w:val="24"/>
                <w:szCs w:val="24"/>
              </w:rPr>
              <w:t>Уметь</w:t>
            </w:r>
            <w:r w:rsidRPr="003042CA">
              <w:rPr>
                <w:sz w:val="24"/>
                <w:szCs w:val="24"/>
              </w:rPr>
              <w:t xml:space="preserve"> – осуществлять выбор наиболее приемлемого сценария развития из совокупности имеющихся инвестиционных проектов.</w:t>
            </w:r>
          </w:p>
        </w:tc>
      </w:tr>
    </w:tbl>
    <w:p w14:paraId="32FE37A6" w14:textId="77777777" w:rsidR="0009176E" w:rsidRPr="003042CA" w:rsidRDefault="0009176E" w:rsidP="00821500">
      <w:pPr>
        <w:pStyle w:val="ad"/>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 w:name="_Toc131069848"/>
      <w:r w:rsidRPr="003042CA">
        <w:rPr>
          <w:rFonts w:ascii="Times New Roman" w:hAnsi="Times New Roman"/>
          <w:b/>
          <w:bCs/>
          <w:kern w:val="32"/>
          <w:sz w:val="28"/>
          <w:szCs w:val="28"/>
        </w:rPr>
        <w:lastRenderedPageBreak/>
        <w:t>Место дисциплины в структуре образовательной программы</w:t>
      </w:r>
      <w:bookmarkEnd w:id="4"/>
      <w:r w:rsidRPr="003042CA">
        <w:rPr>
          <w:rFonts w:ascii="Times New Roman" w:hAnsi="Times New Roman"/>
          <w:b/>
          <w:bCs/>
          <w:kern w:val="32"/>
          <w:sz w:val="28"/>
          <w:szCs w:val="28"/>
        </w:rPr>
        <w:t xml:space="preserve"> </w:t>
      </w:r>
    </w:p>
    <w:p w14:paraId="5DA9A34F" w14:textId="69764436" w:rsidR="005378B8" w:rsidRPr="003042CA" w:rsidRDefault="0009176E" w:rsidP="005378B8">
      <w:pPr>
        <w:pStyle w:val="Default"/>
        <w:tabs>
          <w:tab w:val="left" w:pos="993"/>
          <w:tab w:val="left" w:pos="1134"/>
        </w:tabs>
        <w:spacing w:line="360" w:lineRule="auto"/>
        <w:ind w:firstLine="709"/>
        <w:jc w:val="both"/>
        <w:rPr>
          <w:color w:val="auto"/>
          <w:sz w:val="28"/>
          <w:szCs w:val="28"/>
        </w:rPr>
      </w:pPr>
      <w:r w:rsidRPr="003042CA">
        <w:rPr>
          <w:color w:val="auto"/>
          <w:sz w:val="28"/>
          <w:szCs w:val="28"/>
        </w:rPr>
        <w:t>Дисциплина «</w:t>
      </w:r>
      <w:r w:rsidR="003E1581" w:rsidRPr="003042CA">
        <w:rPr>
          <w:color w:val="auto"/>
          <w:sz w:val="28"/>
          <w:szCs w:val="28"/>
        </w:rPr>
        <w:t xml:space="preserve">Современные технологии </w:t>
      </w:r>
      <w:r w:rsidR="005378B8" w:rsidRPr="003042CA">
        <w:rPr>
          <w:color w:val="auto"/>
          <w:sz w:val="28"/>
          <w:szCs w:val="28"/>
        </w:rPr>
        <w:t xml:space="preserve">оценки стоимости </w:t>
      </w:r>
      <w:r w:rsidR="003656B2" w:rsidRPr="003042CA">
        <w:rPr>
          <w:color w:val="auto"/>
          <w:sz w:val="28"/>
          <w:szCs w:val="28"/>
        </w:rPr>
        <w:t>бизнеса</w:t>
      </w:r>
      <w:r w:rsidRPr="003042CA">
        <w:rPr>
          <w:color w:val="auto"/>
          <w:sz w:val="28"/>
          <w:szCs w:val="28"/>
        </w:rPr>
        <w:t>»</w:t>
      </w:r>
      <w:r w:rsidR="005378B8" w:rsidRPr="003042CA">
        <w:rPr>
          <w:color w:val="auto"/>
        </w:rPr>
        <w:t xml:space="preserve"> </w:t>
      </w:r>
      <w:r w:rsidR="00DC0FB8">
        <w:rPr>
          <w:color w:val="auto"/>
          <w:sz w:val="28"/>
          <w:szCs w:val="28"/>
        </w:rPr>
        <w:t xml:space="preserve">относится к </w:t>
      </w:r>
      <w:r w:rsidR="00DC0FB8" w:rsidRPr="003042CA">
        <w:rPr>
          <w:color w:val="auto"/>
          <w:sz w:val="28"/>
          <w:szCs w:val="28"/>
        </w:rPr>
        <w:t>модулю</w:t>
      </w:r>
      <w:r w:rsidR="005378B8" w:rsidRPr="003042CA">
        <w:rPr>
          <w:color w:val="auto"/>
          <w:sz w:val="28"/>
          <w:szCs w:val="28"/>
        </w:rPr>
        <w:t xml:space="preserve"> направленности программы магистратуры «Оценка бизнеса и корпоративные финансы» по направлению подготовки 38.04.01 «Экономика». </w:t>
      </w:r>
    </w:p>
    <w:p w14:paraId="4FEAFCE4" w14:textId="77777777" w:rsidR="00E72A8F" w:rsidRPr="003042CA" w:rsidRDefault="00E72A8F" w:rsidP="00821500">
      <w:pPr>
        <w:pStyle w:val="ad"/>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5" w:name="_Toc131069849"/>
      <w:r w:rsidRPr="003042CA">
        <w:rPr>
          <w:rFonts w:ascii="Times New Roman" w:hAnsi="Times New Roman"/>
          <w:b/>
          <w:bCs/>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3042CA">
        <w:rPr>
          <w:rFonts w:ascii="Times New Roman" w:hAnsi="Times New Roman"/>
          <w:b/>
          <w:bCs/>
          <w:kern w:val="32"/>
          <w:sz w:val="28"/>
          <w:szCs w:val="28"/>
        </w:rPr>
        <w:t xml:space="preserve"> </w:t>
      </w:r>
      <w:r w:rsidR="00952239" w:rsidRPr="003042CA">
        <w:rPr>
          <w:rFonts w:ascii="Times New Roman" w:hAnsi="Times New Roman"/>
          <w:b/>
          <w:bCs/>
          <w:kern w:val="32"/>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2"/>
        <w:gridCol w:w="2692"/>
        <w:gridCol w:w="1554"/>
      </w:tblGrid>
      <w:tr w:rsidR="003656B2" w:rsidRPr="003042CA" w14:paraId="1EAFB0BF" w14:textId="77777777" w:rsidTr="003656B2">
        <w:tc>
          <w:tcPr>
            <w:tcW w:w="2795" w:type="pct"/>
          </w:tcPr>
          <w:p w14:paraId="04F4A5F3" w14:textId="77777777" w:rsidR="003656B2" w:rsidRPr="003042CA" w:rsidRDefault="003656B2" w:rsidP="003E1581">
            <w:pPr>
              <w:pStyle w:val="17"/>
              <w:widowControl w:val="0"/>
              <w:spacing w:after="0" w:line="240" w:lineRule="auto"/>
              <w:ind w:left="0"/>
              <w:rPr>
                <w:rFonts w:ascii="Times New Roman" w:hAnsi="Times New Roman"/>
                <w:b/>
                <w:sz w:val="24"/>
                <w:szCs w:val="24"/>
              </w:rPr>
            </w:pPr>
            <w:r w:rsidRPr="003042CA">
              <w:rPr>
                <w:rFonts w:ascii="Times New Roman" w:hAnsi="Times New Roman"/>
                <w:b/>
                <w:sz w:val="24"/>
                <w:szCs w:val="24"/>
              </w:rPr>
              <w:t>Вид учебной работы   по дисциплине</w:t>
            </w:r>
          </w:p>
        </w:tc>
        <w:tc>
          <w:tcPr>
            <w:tcW w:w="1398" w:type="pct"/>
          </w:tcPr>
          <w:p w14:paraId="388F1D11" w14:textId="77777777" w:rsidR="003656B2" w:rsidRPr="003042CA" w:rsidRDefault="003656B2" w:rsidP="003E1581">
            <w:pPr>
              <w:pStyle w:val="17"/>
              <w:widowControl w:val="0"/>
              <w:spacing w:after="0" w:line="240" w:lineRule="auto"/>
              <w:ind w:left="0"/>
              <w:jc w:val="center"/>
              <w:rPr>
                <w:rFonts w:ascii="Times New Roman" w:hAnsi="Times New Roman"/>
                <w:b/>
                <w:sz w:val="24"/>
                <w:szCs w:val="24"/>
              </w:rPr>
            </w:pPr>
            <w:r w:rsidRPr="003042CA">
              <w:rPr>
                <w:rFonts w:ascii="Times New Roman" w:hAnsi="Times New Roman"/>
                <w:b/>
                <w:sz w:val="24"/>
                <w:szCs w:val="24"/>
              </w:rPr>
              <w:t xml:space="preserve">Всего </w:t>
            </w:r>
          </w:p>
          <w:p w14:paraId="655ADB15" w14:textId="77777777" w:rsidR="003656B2" w:rsidRPr="003042CA" w:rsidRDefault="003656B2" w:rsidP="003E1581">
            <w:pPr>
              <w:pStyle w:val="17"/>
              <w:widowControl w:val="0"/>
              <w:spacing w:after="0" w:line="240" w:lineRule="auto"/>
              <w:ind w:left="0"/>
              <w:jc w:val="center"/>
              <w:rPr>
                <w:rFonts w:ascii="Times New Roman" w:hAnsi="Times New Roman"/>
                <w:b/>
                <w:sz w:val="24"/>
                <w:szCs w:val="24"/>
              </w:rPr>
            </w:pPr>
            <w:r w:rsidRPr="003042CA">
              <w:rPr>
                <w:rFonts w:ascii="Times New Roman" w:hAnsi="Times New Roman"/>
                <w:b/>
                <w:sz w:val="24"/>
                <w:szCs w:val="24"/>
              </w:rPr>
              <w:t>(в з/е и часах)</w:t>
            </w:r>
          </w:p>
        </w:tc>
        <w:tc>
          <w:tcPr>
            <w:tcW w:w="807" w:type="pct"/>
          </w:tcPr>
          <w:p w14:paraId="6993A086" w14:textId="77777777" w:rsidR="003656B2" w:rsidRPr="003042CA" w:rsidRDefault="003656B2" w:rsidP="003E1581">
            <w:pPr>
              <w:pStyle w:val="17"/>
              <w:widowControl w:val="0"/>
              <w:spacing w:after="0" w:line="240" w:lineRule="auto"/>
              <w:ind w:left="0"/>
              <w:jc w:val="center"/>
              <w:rPr>
                <w:rFonts w:ascii="Times New Roman" w:hAnsi="Times New Roman"/>
                <w:b/>
                <w:sz w:val="24"/>
                <w:szCs w:val="24"/>
              </w:rPr>
            </w:pPr>
            <w:r w:rsidRPr="003042CA">
              <w:rPr>
                <w:rFonts w:ascii="Times New Roman" w:hAnsi="Times New Roman"/>
                <w:b/>
                <w:sz w:val="24"/>
                <w:szCs w:val="24"/>
              </w:rPr>
              <w:t>Модуль 2</w:t>
            </w:r>
          </w:p>
          <w:p w14:paraId="5F822419" w14:textId="77777777" w:rsidR="003656B2" w:rsidRPr="003042CA" w:rsidRDefault="003656B2" w:rsidP="003E1581">
            <w:pPr>
              <w:pStyle w:val="17"/>
              <w:widowControl w:val="0"/>
              <w:spacing w:after="0" w:line="240" w:lineRule="auto"/>
              <w:ind w:left="0"/>
              <w:jc w:val="center"/>
              <w:rPr>
                <w:rFonts w:ascii="Times New Roman" w:hAnsi="Times New Roman"/>
                <w:b/>
                <w:sz w:val="24"/>
                <w:szCs w:val="24"/>
              </w:rPr>
            </w:pPr>
            <w:r w:rsidRPr="003042CA">
              <w:rPr>
                <w:rFonts w:ascii="Times New Roman" w:hAnsi="Times New Roman"/>
                <w:b/>
                <w:sz w:val="24"/>
                <w:szCs w:val="24"/>
              </w:rPr>
              <w:t>(в часах)</w:t>
            </w:r>
          </w:p>
        </w:tc>
      </w:tr>
      <w:tr w:rsidR="000A01FF" w:rsidRPr="003042CA" w14:paraId="61DE5730" w14:textId="77777777" w:rsidTr="003656B2">
        <w:tc>
          <w:tcPr>
            <w:tcW w:w="2795" w:type="pct"/>
          </w:tcPr>
          <w:p w14:paraId="551C44CF" w14:textId="77777777" w:rsidR="000A01FF" w:rsidRPr="003042CA" w:rsidRDefault="000A01FF" w:rsidP="000A01FF">
            <w:pPr>
              <w:pStyle w:val="17"/>
              <w:widowControl w:val="0"/>
              <w:spacing w:after="0" w:line="240" w:lineRule="auto"/>
              <w:ind w:left="0"/>
              <w:rPr>
                <w:rFonts w:ascii="Times New Roman" w:hAnsi="Times New Roman"/>
                <w:b/>
                <w:sz w:val="24"/>
                <w:szCs w:val="24"/>
              </w:rPr>
            </w:pPr>
            <w:r w:rsidRPr="003042CA">
              <w:rPr>
                <w:rFonts w:ascii="Times New Roman" w:hAnsi="Times New Roman"/>
                <w:b/>
                <w:sz w:val="24"/>
                <w:szCs w:val="24"/>
              </w:rPr>
              <w:t xml:space="preserve">Общая трудоемкость дисциплины </w:t>
            </w:r>
          </w:p>
        </w:tc>
        <w:tc>
          <w:tcPr>
            <w:tcW w:w="1398" w:type="pct"/>
          </w:tcPr>
          <w:p w14:paraId="3888A698" w14:textId="77777777" w:rsidR="000A01FF" w:rsidRPr="003042CA" w:rsidRDefault="000A01FF" w:rsidP="000A01FF">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6</w:t>
            </w:r>
            <w:r w:rsidRPr="003042CA">
              <w:rPr>
                <w:rFonts w:ascii="Times New Roman" w:hAnsi="Times New Roman"/>
                <w:b/>
                <w:sz w:val="24"/>
                <w:szCs w:val="24"/>
              </w:rPr>
              <w:t>/</w:t>
            </w:r>
            <w:r>
              <w:rPr>
                <w:rFonts w:ascii="Times New Roman" w:hAnsi="Times New Roman"/>
                <w:b/>
                <w:sz w:val="24"/>
                <w:szCs w:val="24"/>
              </w:rPr>
              <w:t>216</w:t>
            </w:r>
          </w:p>
        </w:tc>
        <w:tc>
          <w:tcPr>
            <w:tcW w:w="807" w:type="pct"/>
          </w:tcPr>
          <w:p w14:paraId="6D6BF68C" w14:textId="77777777" w:rsidR="000A01FF" w:rsidRPr="003042CA" w:rsidRDefault="000A01FF" w:rsidP="000A01FF">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216</w:t>
            </w:r>
          </w:p>
        </w:tc>
      </w:tr>
      <w:tr w:rsidR="000A01FF" w:rsidRPr="003042CA" w14:paraId="07940CF2" w14:textId="77777777" w:rsidTr="003656B2">
        <w:tc>
          <w:tcPr>
            <w:tcW w:w="2795" w:type="pct"/>
          </w:tcPr>
          <w:p w14:paraId="29C3AFDE" w14:textId="77777777" w:rsidR="000A01FF" w:rsidRPr="003042CA" w:rsidRDefault="000A01FF" w:rsidP="000A01FF">
            <w:pPr>
              <w:pStyle w:val="17"/>
              <w:widowControl w:val="0"/>
              <w:spacing w:after="0" w:line="240" w:lineRule="auto"/>
              <w:ind w:left="0"/>
              <w:rPr>
                <w:rFonts w:ascii="Times New Roman" w:hAnsi="Times New Roman"/>
                <w:b/>
                <w:i/>
                <w:sz w:val="24"/>
                <w:szCs w:val="24"/>
              </w:rPr>
            </w:pPr>
            <w:r w:rsidRPr="003042CA">
              <w:rPr>
                <w:rFonts w:ascii="Times New Roman" w:hAnsi="Times New Roman"/>
                <w:b/>
                <w:i/>
                <w:sz w:val="24"/>
                <w:szCs w:val="24"/>
              </w:rPr>
              <w:t xml:space="preserve">Контактная работа - Аудиторные занятия </w:t>
            </w:r>
          </w:p>
        </w:tc>
        <w:tc>
          <w:tcPr>
            <w:tcW w:w="1398" w:type="pct"/>
          </w:tcPr>
          <w:p w14:paraId="533EB2E9" w14:textId="77777777" w:rsidR="000A01FF" w:rsidRPr="003042CA" w:rsidRDefault="000A01FF"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80</w:t>
            </w:r>
          </w:p>
        </w:tc>
        <w:tc>
          <w:tcPr>
            <w:tcW w:w="807" w:type="pct"/>
          </w:tcPr>
          <w:p w14:paraId="276277A0" w14:textId="77777777" w:rsidR="000A01FF" w:rsidRPr="003042CA" w:rsidRDefault="000A01FF"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80</w:t>
            </w:r>
          </w:p>
        </w:tc>
      </w:tr>
      <w:tr w:rsidR="000A01FF" w:rsidRPr="003042CA" w14:paraId="31A33077" w14:textId="77777777" w:rsidTr="003656B2">
        <w:tc>
          <w:tcPr>
            <w:tcW w:w="2795" w:type="pct"/>
          </w:tcPr>
          <w:p w14:paraId="55C14EE5" w14:textId="77777777" w:rsidR="000A01FF" w:rsidRPr="003042CA" w:rsidRDefault="000A01FF" w:rsidP="000A01FF">
            <w:pPr>
              <w:pStyle w:val="17"/>
              <w:widowControl w:val="0"/>
              <w:spacing w:after="0" w:line="240" w:lineRule="auto"/>
              <w:ind w:left="0"/>
              <w:rPr>
                <w:rFonts w:ascii="Times New Roman" w:hAnsi="Times New Roman"/>
                <w:i/>
                <w:sz w:val="24"/>
                <w:szCs w:val="24"/>
              </w:rPr>
            </w:pPr>
            <w:r w:rsidRPr="003042CA">
              <w:rPr>
                <w:rFonts w:ascii="Times New Roman" w:hAnsi="Times New Roman"/>
                <w:i/>
                <w:sz w:val="24"/>
                <w:szCs w:val="24"/>
              </w:rPr>
              <w:t xml:space="preserve">Лекции </w:t>
            </w:r>
          </w:p>
        </w:tc>
        <w:tc>
          <w:tcPr>
            <w:tcW w:w="1398" w:type="pct"/>
          </w:tcPr>
          <w:p w14:paraId="73FC7CC2" w14:textId="77777777" w:rsidR="000A01FF" w:rsidRPr="003042CA" w:rsidRDefault="000A01FF"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14</w:t>
            </w:r>
          </w:p>
        </w:tc>
        <w:tc>
          <w:tcPr>
            <w:tcW w:w="807" w:type="pct"/>
          </w:tcPr>
          <w:p w14:paraId="384B08F3" w14:textId="77777777" w:rsidR="000A01FF" w:rsidRPr="003042CA" w:rsidRDefault="000A01FF"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14</w:t>
            </w:r>
          </w:p>
        </w:tc>
      </w:tr>
      <w:tr w:rsidR="000A01FF" w:rsidRPr="003042CA" w14:paraId="307C3098" w14:textId="77777777" w:rsidTr="003656B2">
        <w:tc>
          <w:tcPr>
            <w:tcW w:w="2795" w:type="pct"/>
          </w:tcPr>
          <w:p w14:paraId="5C870511" w14:textId="77777777" w:rsidR="000A01FF" w:rsidRPr="003042CA" w:rsidRDefault="000A01FF" w:rsidP="000A01FF">
            <w:pPr>
              <w:pStyle w:val="17"/>
              <w:widowControl w:val="0"/>
              <w:spacing w:after="0" w:line="240" w:lineRule="auto"/>
              <w:ind w:left="0"/>
              <w:rPr>
                <w:rFonts w:ascii="Times New Roman" w:hAnsi="Times New Roman"/>
                <w:i/>
                <w:sz w:val="24"/>
                <w:szCs w:val="24"/>
              </w:rPr>
            </w:pPr>
            <w:r w:rsidRPr="003042CA">
              <w:rPr>
                <w:rFonts w:ascii="Times New Roman" w:hAnsi="Times New Roman"/>
                <w:i/>
                <w:sz w:val="24"/>
                <w:szCs w:val="24"/>
              </w:rPr>
              <w:t xml:space="preserve">Семинары, практические занятия  </w:t>
            </w:r>
          </w:p>
        </w:tc>
        <w:tc>
          <w:tcPr>
            <w:tcW w:w="1398" w:type="pct"/>
          </w:tcPr>
          <w:p w14:paraId="42DA5416" w14:textId="77777777" w:rsidR="000A01FF" w:rsidRPr="003042CA" w:rsidRDefault="000A01FF"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66</w:t>
            </w:r>
          </w:p>
        </w:tc>
        <w:tc>
          <w:tcPr>
            <w:tcW w:w="807" w:type="pct"/>
          </w:tcPr>
          <w:p w14:paraId="4CD8B3F2" w14:textId="77777777" w:rsidR="000A01FF" w:rsidRPr="003042CA" w:rsidRDefault="000A01FF"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66</w:t>
            </w:r>
          </w:p>
        </w:tc>
      </w:tr>
      <w:tr w:rsidR="000A01FF" w:rsidRPr="003042CA" w14:paraId="505CE391" w14:textId="77777777" w:rsidTr="003656B2">
        <w:tc>
          <w:tcPr>
            <w:tcW w:w="2795" w:type="pct"/>
          </w:tcPr>
          <w:p w14:paraId="2760FD5A" w14:textId="77777777" w:rsidR="000A01FF" w:rsidRPr="003042CA" w:rsidRDefault="000A01FF" w:rsidP="000A01FF">
            <w:pPr>
              <w:pStyle w:val="17"/>
              <w:widowControl w:val="0"/>
              <w:spacing w:after="0" w:line="240" w:lineRule="auto"/>
              <w:ind w:left="0"/>
              <w:rPr>
                <w:rFonts w:ascii="Times New Roman" w:hAnsi="Times New Roman"/>
                <w:b/>
                <w:i/>
                <w:sz w:val="24"/>
                <w:szCs w:val="24"/>
              </w:rPr>
            </w:pPr>
            <w:r w:rsidRPr="003042CA">
              <w:rPr>
                <w:rFonts w:ascii="Times New Roman" w:hAnsi="Times New Roman"/>
                <w:b/>
                <w:i/>
                <w:sz w:val="24"/>
                <w:szCs w:val="24"/>
              </w:rPr>
              <w:t>Самостоятельная работа</w:t>
            </w:r>
          </w:p>
        </w:tc>
        <w:tc>
          <w:tcPr>
            <w:tcW w:w="1398" w:type="pct"/>
          </w:tcPr>
          <w:p w14:paraId="4EE44022" w14:textId="77777777" w:rsidR="000A01FF" w:rsidRPr="003042CA" w:rsidRDefault="000A01FF"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136</w:t>
            </w:r>
          </w:p>
        </w:tc>
        <w:tc>
          <w:tcPr>
            <w:tcW w:w="807" w:type="pct"/>
          </w:tcPr>
          <w:p w14:paraId="257D3B69" w14:textId="77777777" w:rsidR="000A01FF" w:rsidRPr="003042CA" w:rsidRDefault="000A01FF"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136</w:t>
            </w:r>
          </w:p>
        </w:tc>
      </w:tr>
      <w:tr w:rsidR="003656B2" w:rsidRPr="003042CA" w14:paraId="5A8F8DDC" w14:textId="77777777" w:rsidTr="003656B2">
        <w:tc>
          <w:tcPr>
            <w:tcW w:w="2795" w:type="pct"/>
          </w:tcPr>
          <w:p w14:paraId="169302E7" w14:textId="77777777" w:rsidR="003656B2" w:rsidRPr="003042CA" w:rsidRDefault="003656B2" w:rsidP="003656B2">
            <w:pPr>
              <w:pStyle w:val="17"/>
              <w:widowControl w:val="0"/>
              <w:spacing w:after="0" w:line="240" w:lineRule="auto"/>
              <w:ind w:left="0"/>
              <w:rPr>
                <w:rFonts w:ascii="Times New Roman" w:hAnsi="Times New Roman"/>
                <w:sz w:val="24"/>
                <w:szCs w:val="24"/>
              </w:rPr>
            </w:pPr>
            <w:r w:rsidRPr="003042CA">
              <w:rPr>
                <w:rFonts w:ascii="Times New Roman" w:hAnsi="Times New Roman"/>
                <w:sz w:val="24"/>
                <w:szCs w:val="24"/>
              </w:rPr>
              <w:t xml:space="preserve">Вид текущего контроля </w:t>
            </w:r>
          </w:p>
        </w:tc>
        <w:tc>
          <w:tcPr>
            <w:tcW w:w="1398" w:type="pct"/>
          </w:tcPr>
          <w:p w14:paraId="20E30780" w14:textId="77777777" w:rsidR="003656B2" w:rsidRPr="003042CA" w:rsidRDefault="003656B2" w:rsidP="003656B2">
            <w:pPr>
              <w:pStyle w:val="17"/>
              <w:widowControl w:val="0"/>
              <w:spacing w:after="0" w:line="240" w:lineRule="auto"/>
              <w:ind w:left="0"/>
              <w:jc w:val="center"/>
              <w:rPr>
                <w:rFonts w:ascii="Times New Roman" w:hAnsi="Times New Roman"/>
                <w:sz w:val="24"/>
                <w:szCs w:val="24"/>
              </w:rPr>
            </w:pPr>
            <w:r w:rsidRPr="003042CA">
              <w:rPr>
                <w:rFonts w:ascii="Times New Roman" w:hAnsi="Times New Roman"/>
                <w:sz w:val="24"/>
                <w:szCs w:val="24"/>
              </w:rPr>
              <w:t xml:space="preserve">Эссе </w:t>
            </w:r>
          </w:p>
        </w:tc>
        <w:tc>
          <w:tcPr>
            <w:tcW w:w="807" w:type="pct"/>
          </w:tcPr>
          <w:p w14:paraId="40A37A17" w14:textId="77777777" w:rsidR="003656B2" w:rsidRPr="003042CA" w:rsidRDefault="003656B2" w:rsidP="003656B2">
            <w:pPr>
              <w:pStyle w:val="17"/>
              <w:widowControl w:val="0"/>
              <w:spacing w:after="0" w:line="240" w:lineRule="auto"/>
              <w:ind w:left="0"/>
              <w:jc w:val="center"/>
              <w:rPr>
                <w:rFonts w:ascii="Times New Roman" w:hAnsi="Times New Roman"/>
                <w:sz w:val="24"/>
                <w:szCs w:val="24"/>
              </w:rPr>
            </w:pPr>
            <w:r w:rsidRPr="003042CA">
              <w:rPr>
                <w:rFonts w:ascii="Times New Roman" w:hAnsi="Times New Roman"/>
                <w:sz w:val="24"/>
                <w:szCs w:val="24"/>
              </w:rPr>
              <w:t xml:space="preserve">Эссе </w:t>
            </w:r>
          </w:p>
        </w:tc>
      </w:tr>
      <w:tr w:rsidR="003656B2" w:rsidRPr="003042CA" w14:paraId="42832D14" w14:textId="77777777" w:rsidTr="003656B2">
        <w:tc>
          <w:tcPr>
            <w:tcW w:w="2795" w:type="pct"/>
          </w:tcPr>
          <w:p w14:paraId="50421207" w14:textId="77777777" w:rsidR="003656B2" w:rsidRPr="003042CA" w:rsidRDefault="003656B2" w:rsidP="003656B2">
            <w:pPr>
              <w:pStyle w:val="17"/>
              <w:widowControl w:val="0"/>
              <w:spacing w:after="0" w:line="240" w:lineRule="auto"/>
              <w:ind w:left="0"/>
              <w:rPr>
                <w:rFonts w:ascii="Times New Roman" w:hAnsi="Times New Roman"/>
                <w:sz w:val="24"/>
                <w:szCs w:val="24"/>
              </w:rPr>
            </w:pPr>
            <w:r w:rsidRPr="003042CA">
              <w:rPr>
                <w:rFonts w:ascii="Times New Roman" w:hAnsi="Times New Roman"/>
                <w:sz w:val="24"/>
                <w:szCs w:val="24"/>
              </w:rPr>
              <w:t>Вид промежуточной аттестации</w:t>
            </w:r>
          </w:p>
        </w:tc>
        <w:tc>
          <w:tcPr>
            <w:tcW w:w="1398" w:type="pct"/>
          </w:tcPr>
          <w:p w14:paraId="11BA7FF8" w14:textId="77777777" w:rsidR="003656B2" w:rsidRPr="003042CA" w:rsidRDefault="003656B2" w:rsidP="003656B2">
            <w:pPr>
              <w:pStyle w:val="17"/>
              <w:widowControl w:val="0"/>
              <w:spacing w:after="0" w:line="240" w:lineRule="auto"/>
              <w:ind w:left="0"/>
              <w:jc w:val="center"/>
              <w:rPr>
                <w:rFonts w:ascii="Times New Roman" w:hAnsi="Times New Roman"/>
                <w:sz w:val="24"/>
                <w:szCs w:val="24"/>
              </w:rPr>
            </w:pPr>
            <w:r w:rsidRPr="003042CA">
              <w:rPr>
                <w:rFonts w:ascii="Times New Roman" w:hAnsi="Times New Roman"/>
                <w:sz w:val="24"/>
                <w:szCs w:val="24"/>
              </w:rPr>
              <w:t>Экзамен</w:t>
            </w:r>
          </w:p>
        </w:tc>
        <w:tc>
          <w:tcPr>
            <w:tcW w:w="807" w:type="pct"/>
          </w:tcPr>
          <w:p w14:paraId="3ACC1660" w14:textId="77777777" w:rsidR="003656B2" w:rsidRPr="003042CA" w:rsidRDefault="003656B2" w:rsidP="003656B2">
            <w:pPr>
              <w:pStyle w:val="17"/>
              <w:widowControl w:val="0"/>
              <w:spacing w:after="0" w:line="240" w:lineRule="auto"/>
              <w:ind w:left="0"/>
              <w:jc w:val="center"/>
              <w:rPr>
                <w:rFonts w:ascii="Times New Roman" w:hAnsi="Times New Roman"/>
                <w:sz w:val="24"/>
                <w:szCs w:val="24"/>
              </w:rPr>
            </w:pPr>
            <w:r w:rsidRPr="003042CA">
              <w:rPr>
                <w:rFonts w:ascii="Times New Roman" w:hAnsi="Times New Roman"/>
                <w:sz w:val="24"/>
                <w:szCs w:val="24"/>
              </w:rPr>
              <w:t>Экзамен</w:t>
            </w:r>
          </w:p>
        </w:tc>
      </w:tr>
    </w:tbl>
    <w:p w14:paraId="3D6527B1" w14:textId="77777777" w:rsidR="00E72A8F" w:rsidRPr="003042CA" w:rsidRDefault="00E72A8F" w:rsidP="00DB4499">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6" w:name="_Toc131069850"/>
      <w:r w:rsidRPr="003042CA">
        <w:rPr>
          <w:rFonts w:ascii="Times New Roman" w:hAnsi="Times New Roman"/>
          <w:b/>
          <w:bCs/>
          <w:kern w:val="32"/>
          <w:sz w:val="28"/>
          <w:szCs w:val="28"/>
        </w:rPr>
        <w:t xml:space="preserve">5. </w:t>
      </w:r>
      <w:bookmarkStart w:id="7" w:name="_Toc449699538"/>
      <w:r w:rsidRPr="003042CA">
        <w:rPr>
          <w:rFonts w:ascii="Times New Roman" w:hAnsi="Times New Roman"/>
          <w:b/>
          <w:bCs/>
          <w:kern w:val="32"/>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p>
    <w:p w14:paraId="6CB07974" w14:textId="77777777" w:rsidR="001C5D46" w:rsidRPr="003042CA" w:rsidRDefault="001C5D46" w:rsidP="00B271E2">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8" w:name="_Toc131069851"/>
      <w:r w:rsidRPr="003042CA">
        <w:rPr>
          <w:rFonts w:ascii="Times New Roman" w:hAnsi="Times New Roman"/>
          <w:b/>
          <w:bCs/>
          <w:kern w:val="32"/>
          <w:sz w:val="28"/>
          <w:szCs w:val="28"/>
        </w:rPr>
        <w:t>5.1. Содержание дисциплины</w:t>
      </w:r>
      <w:bookmarkEnd w:id="8"/>
    </w:p>
    <w:p w14:paraId="49305445" w14:textId="77777777" w:rsidR="00E610E1" w:rsidRPr="003042CA" w:rsidRDefault="00E610E1" w:rsidP="00B271E2">
      <w:pPr>
        <w:tabs>
          <w:tab w:val="num" w:pos="0"/>
          <w:tab w:val="left" w:pos="567"/>
        </w:tabs>
        <w:spacing w:after="0" w:line="360" w:lineRule="auto"/>
        <w:ind w:firstLine="709"/>
        <w:jc w:val="both"/>
        <w:rPr>
          <w:b/>
          <w:lang w:eastAsia="en-US"/>
        </w:rPr>
      </w:pPr>
      <w:r w:rsidRPr="003042CA">
        <w:rPr>
          <w:b/>
          <w:lang w:eastAsia="en-US"/>
        </w:rPr>
        <w:t xml:space="preserve">Тема 1. Понятие, цели и принципы оценки стоимости бизнеса. </w:t>
      </w:r>
      <w:r w:rsidR="00225B4A" w:rsidRPr="003042CA">
        <w:rPr>
          <w:b/>
          <w:lang w:eastAsia="en-US"/>
        </w:rPr>
        <w:t>Информационная база оценки бизнеса</w:t>
      </w:r>
      <w:r w:rsidRPr="003042CA">
        <w:rPr>
          <w:b/>
          <w:lang w:eastAsia="en-US"/>
        </w:rPr>
        <w:t>.</w:t>
      </w:r>
    </w:p>
    <w:p w14:paraId="5E1DC217" w14:textId="77777777" w:rsidR="00E610E1" w:rsidRPr="003042CA" w:rsidRDefault="00E610E1" w:rsidP="00B271E2">
      <w:pPr>
        <w:tabs>
          <w:tab w:val="num" w:pos="0"/>
          <w:tab w:val="left" w:pos="567"/>
        </w:tabs>
        <w:spacing w:after="0" w:line="360" w:lineRule="auto"/>
        <w:ind w:firstLine="709"/>
        <w:jc w:val="both"/>
        <w:rPr>
          <w:lang w:eastAsia="en-US"/>
        </w:rPr>
      </w:pPr>
      <w:r w:rsidRPr="003042CA">
        <w:rPr>
          <w:lang w:eastAsia="en-US"/>
        </w:rPr>
        <w:t>Основные направления развития категориально-понятийного аппарата современ</w:t>
      </w:r>
      <w:r w:rsidR="00044BE6" w:rsidRPr="003042CA">
        <w:rPr>
          <w:lang w:eastAsia="en-US"/>
        </w:rPr>
        <w:t>ной российской оценки</w:t>
      </w:r>
      <w:r w:rsidRPr="003042CA">
        <w:rPr>
          <w:lang w:eastAsia="en-US"/>
        </w:rPr>
        <w:t>.</w:t>
      </w:r>
    </w:p>
    <w:p w14:paraId="36ABE331" w14:textId="77777777" w:rsidR="00E610E1" w:rsidRPr="003042CA" w:rsidRDefault="00E610E1" w:rsidP="00B271E2">
      <w:pPr>
        <w:tabs>
          <w:tab w:val="num" w:pos="0"/>
          <w:tab w:val="left" w:pos="567"/>
        </w:tabs>
        <w:spacing w:after="0" w:line="360" w:lineRule="auto"/>
        <w:ind w:firstLine="709"/>
        <w:jc w:val="both"/>
        <w:rPr>
          <w:lang w:eastAsia="en-US"/>
        </w:rPr>
      </w:pPr>
      <w:r w:rsidRPr="003042CA">
        <w:rPr>
          <w:lang w:eastAsia="en-US"/>
        </w:rPr>
        <w:t>Особенности бизнеса как объекта оценки. Основные стоимостные детерминанты бизнеса.</w:t>
      </w:r>
    </w:p>
    <w:p w14:paraId="7B37ABC9" w14:textId="77777777" w:rsidR="00E610E1" w:rsidRPr="003042CA" w:rsidRDefault="00E610E1" w:rsidP="00B271E2">
      <w:pPr>
        <w:tabs>
          <w:tab w:val="num" w:pos="0"/>
          <w:tab w:val="left" w:pos="567"/>
        </w:tabs>
        <w:spacing w:after="0" w:line="360" w:lineRule="auto"/>
        <w:ind w:firstLine="709"/>
        <w:jc w:val="both"/>
        <w:rPr>
          <w:lang w:eastAsia="en-US"/>
        </w:rPr>
      </w:pPr>
      <w:r w:rsidRPr="003042CA">
        <w:rPr>
          <w:lang w:eastAsia="en-US"/>
        </w:rPr>
        <w:t>Цели стои</w:t>
      </w:r>
      <w:r w:rsidR="00044BE6" w:rsidRPr="003042CA">
        <w:rPr>
          <w:lang w:eastAsia="en-US"/>
        </w:rPr>
        <w:t>мостной оценки бизнеса, виды стоимости.</w:t>
      </w:r>
    </w:p>
    <w:p w14:paraId="21C627D2" w14:textId="77777777" w:rsidR="00044BE6" w:rsidRPr="003042CA" w:rsidRDefault="00044BE6" w:rsidP="00B271E2">
      <w:pPr>
        <w:tabs>
          <w:tab w:val="num" w:pos="0"/>
          <w:tab w:val="left" w:pos="567"/>
        </w:tabs>
        <w:spacing w:after="0" w:line="360" w:lineRule="auto"/>
        <w:ind w:firstLine="709"/>
        <w:jc w:val="both"/>
        <w:rPr>
          <w:lang w:eastAsia="en-US"/>
        </w:rPr>
      </w:pPr>
      <w:r w:rsidRPr="003042CA">
        <w:rPr>
          <w:lang w:eastAsia="en-US"/>
        </w:rPr>
        <w:t>Постановка задания на оценку и основные этапы оценки.</w:t>
      </w:r>
    </w:p>
    <w:p w14:paraId="49F2690C" w14:textId="77777777" w:rsidR="00E610E1" w:rsidRPr="003042CA" w:rsidRDefault="00E610E1" w:rsidP="00B271E2">
      <w:pPr>
        <w:tabs>
          <w:tab w:val="num" w:pos="0"/>
          <w:tab w:val="left" w:pos="567"/>
        </w:tabs>
        <w:spacing w:after="0" w:line="360" w:lineRule="auto"/>
        <w:ind w:firstLine="709"/>
        <w:jc w:val="both"/>
        <w:rPr>
          <w:lang w:eastAsia="en-US"/>
        </w:rPr>
      </w:pPr>
      <w:r w:rsidRPr="003042CA">
        <w:rPr>
          <w:lang w:eastAsia="en-US"/>
        </w:rPr>
        <w:t>При</w:t>
      </w:r>
      <w:r w:rsidR="00044BE6" w:rsidRPr="003042CA">
        <w:rPr>
          <w:lang w:eastAsia="en-US"/>
        </w:rPr>
        <w:t>нципы оценки стоимости бизнеса</w:t>
      </w:r>
      <w:r w:rsidRPr="003042CA">
        <w:rPr>
          <w:lang w:eastAsia="en-US"/>
        </w:rPr>
        <w:t>.</w:t>
      </w:r>
    </w:p>
    <w:p w14:paraId="73B4CF51" w14:textId="77777777" w:rsidR="00044BE6" w:rsidRPr="003042CA" w:rsidRDefault="00044BE6" w:rsidP="00B271E2">
      <w:pPr>
        <w:tabs>
          <w:tab w:val="num" w:pos="0"/>
          <w:tab w:val="left" w:pos="567"/>
        </w:tabs>
        <w:spacing w:after="0" w:line="360" w:lineRule="auto"/>
        <w:ind w:firstLine="709"/>
        <w:jc w:val="both"/>
        <w:rPr>
          <w:lang w:eastAsia="en-US"/>
        </w:rPr>
      </w:pPr>
      <w:r w:rsidRPr="003042CA">
        <w:rPr>
          <w:lang w:eastAsia="en-US"/>
        </w:rPr>
        <w:t xml:space="preserve">Система информации, необходимая для оценки стоимости бизнеса. Внешняя (макроэкономическая, отраслевая) информация. </w:t>
      </w:r>
      <w:r w:rsidR="00D46452">
        <w:rPr>
          <w:lang w:eastAsia="en-US"/>
        </w:rPr>
        <w:t xml:space="preserve">Современные технологии сбора внешней информации, необходимой для оценки. </w:t>
      </w:r>
      <w:r w:rsidRPr="003042CA">
        <w:rPr>
          <w:lang w:eastAsia="en-US"/>
        </w:rPr>
        <w:t>Внутренняя информация, ее источники. Сбор, п</w:t>
      </w:r>
      <w:r w:rsidR="00885095" w:rsidRPr="003042CA">
        <w:rPr>
          <w:lang w:eastAsia="en-US"/>
        </w:rPr>
        <w:t>р</w:t>
      </w:r>
      <w:r w:rsidRPr="003042CA">
        <w:rPr>
          <w:lang w:eastAsia="en-US"/>
        </w:rPr>
        <w:t xml:space="preserve">оверка, анализ, систематизация, </w:t>
      </w:r>
      <w:r w:rsidRPr="003042CA">
        <w:rPr>
          <w:lang w:eastAsia="en-US"/>
        </w:rPr>
        <w:lastRenderedPageBreak/>
        <w:t>использов</w:t>
      </w:r>
      <w:r w:rsidR="00D46452">
        <w:rPr>
          <w:lang w:eastAsia="en-US"/>
        </w:rPr>
        <w:t>ания в процессе оценки бизнеса. Современные технологии обработки внутренней информации, необходимой для оценки бизнеса.</w:t>
      </w:r>
    </w:p>
    <w:p w14:paraId="7A824E15" w14:textId="77777777" w:rsidR="00044BE6" w:rsidRPr="003042CA" w:rsidRDefault="00044BE6" w:rsidP="00B271E2">
      <w:pPr>
        <w:tabs>
          <w:tab w:val="num" w:pos="0"/>
          <w:tab w:val="left" w:pos="567"/>
        </w:tabs>
        <w:spacing w:after="0" w:line="360" w:lineRule="auto"/>
        <w:ind w:firstLine="709"/>
        <w:jc w:val="both"/>
        <w:rPr>
          <w:lang w:eastAsia="en-US"/>
        </w:rPr>
      </w:pPr>
      <w:r w:rsidRPr="003042CA">
        <w:rPr>
          <w:lang w:eastAsia="en-US"/>
        </w:rPr>
        <w:t>Подготовка информации к проведению оценочных процедур: нормализац</w:t>
      </w:r>
      <w:r w:rsidR="00885095" w:rsidRPr="003042CA">
        <w:rPr>
          <w:lang w:eastAsia="en-US"/>
        </w:rPr>
        <w:t>ия, трансформация</w:t>
      </w:r>
      <w:r w:rsidRPr="003042CA">
        <w:rPr>
          <w:lang w:eastAsia="en-US"/>
        </w:rPr>
        <w:t>.</w:t>
      </w:r>
    </w:p>
    <w:p w14:paraId="73FA7EFA" w14:textId="77777777" w:rsidR="00E610E1" w:rsidRPr="003042CA" w:rsidRDefault="006A05D1" w:rsidP="00B271E2">
      <w:pPr>
        <w:tabs>
          <w:tab w:val="num" w:pos="0"/>
          <w:tab w:val="left" w:pos="567"/>
        </w:tabs>
        <w:spacing w:after="0" w:line="360" w:lineRule="auto"/>
        <w:ind w:firstLine="709"/>
        <w:jc w:val="both"/>
        <w:rPr>
          <w:b/>
          <w:lang w:eastAsia="en-US"/>
        </w:rPr>
      </w:pPr>
      <w:r>
        <w:rPr>
          <w:b/>
          <w:lang w:eastAsia="en-US"/>
        </w:rPr>
        <w:t>Тема 2. Современные технологии</w:t>
      </w:r>
      <w:r w:rsidR="00583991" w:rsidRPr="003042CA">
        <w:rPr>
          <w:b/>
          <w:lang w:eastAsia="en-US"/>
        </w:rPr>
        <w:t xml:space="preserve"> оценк</w:t>
      </w:r>
      <w:r>
        <w:rPr>
          <w:b/>
          <w:lang w:eastAsia="en-US"/>
        </w:rPr>
        <w:t>и стоимости</w:t>
      </w:r>
      <w:r w:rsidR="00583991" w:rsidRPr="003042CA">
        <w:rPr>
          <w:b/>
          <w:lang w:eastAsia="en-US"/>
        </w:rPr>
        <w:t xml:space="preserve"> бизнеса</w:t>
      </w:r>
      <w:r>
        <w:rPr>
          <w:b/>
          <w:lang w:eastAsia="en-US"/>
        </w:rPr>
        <w:t xml:space="preserve"> доходным подходом</w:t>
      </w:r>
    </w:p>
    <w:p w14:paraId="6BE626B1" w14:textId="77777777" w:rsidR="00044BE6" w:rsidRPr="003042CA" w:rsidRDefault="00D46452" w:rsidP="00B271E2">
      <w:pPr>
        <w:tabs>
          <w:tab w:val="num" w:pos="0"/>
          <w:tab w:val="left" w:pos="567"/>
        </w:tabs>
        <w:spacing w:after="0" w:line="360" w:lineRule="auto"/>
        <w:ind w:firstLine="709"/>
        <w:jc w:val="both"/>
        <w:rPr>
          <w:lang w:eastAsia="en-US"/>
        </w:rPr>
      </w:pPr>
      <w:r>
        <w:rPr>
          <w:lang w:eastAsia="en-US"/>
        </w:rPr>
        <w:t>Современные технологии д</w:t>
      </w:r>
      <w:r w:rsidR="00044BE6" w:rsidRPr="003042CA">
        <w:rPr>
          <w:lang w:eastAsia="en-US"/>
        </w:rPr>
        <w:t>оходн</w:t>
      </w:r>
      <w:r>
        <w:rPr>
          <w:lang w:eastAsia="en-US"/>
        </w:rPr>
        <w:t>ого</w:t>
      </w:r>
      <w:r w:rsidR="00044BE6" w:rsidRPr="003042CA">
        <w:rPr>
          <w:lang w:eastAsia="en-US"/>
        </w:rPr>
        <w:t>, сравнительн</w:t>
      </w:r>
      <w:r>
        <w:rPr>
          <w:lang w:eastAsia="en-US"/>
        </w:rPr>
        <w:t>ого и затратного</w:t>
      </w:r>
      <w:r w:rsidR="00044BE6" w:rsidRPr="003042CA">
        <w:rPr>
          <w:lang w:eastAsia="en-US"/>
        </w:rPr>
        <w:t xml:space="preserve"> подходы к оценке </w:t>
      </w:r>
      <w:r>
        <w:rPr>
          <w:lang w:eastAsia="en-US"/>
        </w:rPr>
        <w:t xml:space="preserve">стоимости </w:t>
      </w:r>
      <w:r w:rsidR="00044BE6" w:rsidRPr="003042CA">
        <w:rPr>
          <w:lang w:eastAsia="en-US"/>
        </w:rPr>
        <w:t xml:space="preserve">бизнеса: сущность и сравнительный анализ. </w:t>
      </w:r>
    </w:p>
    <w:p w14:paraId="77674776" w14:textId="77777777" w:rsidR="00CC7277" w:rsidRPr="003042CA" w:rsidRDefault="00044BE6" w:rsidP="00B271E2">
      <w:pPr>
        <w:tabs>
          <w:tab w:val="num" w:pos="0"/>
          <w:tab w:val="left" w:pos="567"/>
        </w:tabs>
        <w:spacing w:after="0" w:line="360" w:lineRule="auto"/>
        <w:ind w:firstLine="709"/>
        <w:jc w:val="both"/>
        <w:rPr>
          <w:lang w:eastAsia="en-US"/>
        </w:rPr>
      </w:pPr>
      <w:r w:rsidRPr="003042CA">
        <w:rPr>
          <w:lang w:eastAsia="en-US"/>
        </w:rPr>
        <w:t>Метод дисконтированных денежных потоков (ДДП): экономическое содержание, условия применения, основные этапы. Определение дл</w:t>
      </w:r>
      <w:r w:rsidR="00CC7277" w:rsidRPr="003042CA">
        <w:rPr>
          <w:lang w:eastAsia="en-US"/>
        </w:rPr>
        <w:t>ительности прогнозного периода.</w:t>
      </w:r>
    </w:p>
    <w:p w14:paraId="502D811D" w14:textId="77777777" w:rsidR="00CC7277" w:rsidRPr="003042CA" w:rsidRDefault="00CC7277" w:rsidP="00B271E2">
      <w:pPr>
        <w:tabs>
          <w:tab w:val="num" w:pos="0"/>
          <w:tab w:val="left" w:pos="567"/>
        </w:tabs>
        <w:spacing w:after="0" w:line="360" w:lineRule="auto"/>
        <w:ind w:firstLine="709"/>
        <w:jc w:val="both"/>
        <w:rPr>
          <w:lang w:eastAsia="en-US"/>
        </w:rPr>
      </w:pPr>
      <w:r w:rsidRPr="003042CA">
        <w:rPr>
          <w:lang w:eastAsia="en-US"/>
        </w:rPr>
        <w:t>Понятие денежного потока и его основные элементы. Виды денежных потоков, их сравнительная характеристика, сферы и условия применения.</w:t>
      </w:r>
    </w:p>
    <w:p w14:paraId="7CBF0A20" w14:textId="77777777" w:rsidR="00CC7277" w:rsidRPr="003042CA" w:rsidRDefault="00CC7277" w:rsidP="00B271E2">
      <w:pPr>
        <w:tabs>
          <w:tab w:val="num" w:pos="0"/>
          <w:tab w:val="left" w:pos="567"/>
        </w:tabs>
        <w:spacing w:after="0" w:line="360" w:lineRule="auto"/>
        <w:ind w:firstLine="709"/>
        <w:jc w:val="both"/>
        <w:rPr>
          <w:lang w:eastAsia="en-US"/>
        </w:rPr>
      </w:pPr>
      <w:r w:rsidRPr="003042CA">
        <w:rPr>
          <w:lang w:eastAsia="en-US"/>
        </w:rPr>
        <w:t>Современные методы прогнозирования элементов денежного потока.</w:t>
      </w:r>
    </w:p>
    <w:p w14:paraId="47F47099" w14:textId="77777777" w:rsidR="00044BE6" w:rsidRPr="003042CA" w:rsidRDefault="00044BE6" w:rsidP="00B271E2">
      <w:pPr>
        <w:tabs>
          <w:tab w:val="num" w:pos="0"/>
          <w:tab w:val="left" w:pos="567"/>
        </w:tabs>
        <w:spacing w:after="0" w:line="360" w:lineRule="auto"/>
        <w:ind w:firstLine="709"/>
        <w:jc w:val="both"/>
        <w:rPr>
          <w:lang w:eastAsia="en-US"/>
        </w:rPr>
      </w:pPr>
      <w:r w:rsidRPr="003042CA">
        <w:rPr>
          <w:lang w:eastAsia="en-US"/>
        </w:rPr>
        <w:t>Расчет остаточной стоимости бизнеса, Модель Гордона. Ставка дисконтирования: экономическое содержание, модели расчета. Внесение итоговых поправок к стоимости бизнеса методом ДДП.</w:t>
      </w:r>
    </w:p>
    <w:p w14:paraId="07908AE8" w14:textId="77777777" w:rsidR="00044BE6" w:rsidRPr="003042CA" w:rsidRDefault="00044BE6" w:rsidP="00B271E2">
      <w:pPr>
        <w:tabs>
          <w:tab w:val="num" w:pos="0"/>
          <w:tab w:val="left" w:pos="567"/>
        </w:tabs>
        <w:spacing w:after="0" w:line="360" w:lineRule="auto"/>
        <w:ind w:firstLine="709"/>
        <w:jc w:val="both"/>
        <w:rPr>
          <w:lang w:eastAsia="en-US"/>
        </w:rPr>
      </w:pPr>
      <w:r w:rsidRPr="003042CA">
        <w:rPr>
          <w:lang w:eastAsia="en-US"/>
        </w:rPr>
        <w:t>Метод капитализации: экономическое содержание, условия применения, основные этапы.  Капитализируемые базы и ставка капитализации.</w:t>
      </w:r>
    </w:p>
    <w:p w14:paraId="4F2D9A48" w14:textId="77777777" w:rsidR="00E610E1" w:rsidRPr="003042CA" w:rsidRDefault="00E610E1" w:rsidP="00B271E2">
      <w:pPr>
        <w:tabs>
          <w:tab w:val="num" w:pos="0"/>
          <w:tab w:val="left" w:pos="567"/>
        </w:tabs>
        <w:spacing w:after="0" w:line="360" w:lineRule="auto"/>
        <w:ind w:firstLine="709"/>
        <w:jc w:val="both"/>
        <w:rPr>
          <w:b/>
          <w:lang w:eastAsia="en-US"/>
        </w:rPr>
      </w:pPr>
      <w:r w:rsidRPr="003042CA">
        <w:rPr>
          <w:b/>
          <w:lang w:eastAsia="en-US"/>
        </w:rPr>
        <w:t xml:space="preserve">Тема 3. </w:t>
      </w:r>
      <w:r w:rsidR="006A05D1">
        <w:rPr>
          <w:b/>
          <w:lang w:eastAsia="en-US"/>
        </w:rPr>
        <w:t>Современные технологии</w:t>
      </w:r>
      <w:r w:rsidR="006A05D1" w:rsidRPr="003042CA">
        <w:rPr>
          <w:b/>
          <w:lang w:eastAsia="en-US"/>
        </w:rPr>
        <w:t xml:space="preserve"> оценк</w:t>
      </w:r>
      <w:r w:rsidR="006A05D1">
        <w:rPr>
          <w:b/>
          <w:lang w:eastAsia="en-US"/>
        </w:rPr>
        <w:t>и стоимости</w:t>
      </w:r>
      <w:r w:rsidR="006A05D1" w:rsidRPr="003042CA">
        <w:rPr>
          <w:b/>
          <w:lang w:eastAsia="en-US"/>
        </w:rPr>
        <w:t xml:space="preserve"> бизнеса</w:t>
      </w:r>
      <w:r w:rsidR="006A05D1">
        <w:rPr>
          <w:b/>
          <w:lang w:eastAsia="en-US"/>
        </w:rPr>
        <w:t xml:space="preserve"> сравнительным подходом</w:t>
      </w:r>
    </w:p>
    <w:p w14:paraId="2384983F" w14:textId="77777777" w:rsidR="00DE7946" w:rsidRPr="003042CA" w:rsidRDefault="00DE7946" w:rsidP="00B271E2">
      <w:pPr>
        <w:tabs>
          <w:tab w:val="num" w:pos="0"/>
          <w:tab w:val="left" w:pos="567"/>
        </w:tabs>
        <w:spacing w:after="0" w:line="360" w:lineRule="auto"/>
        <w:ind w:firstLine="709"/>
        <w:jc w:val="both"/>
      </w:pPr>
      <w:r w:rsidRPr="003042CA">
        <w:t xml:space="preserve">Финансово-экономическая сущность сравнительного подхода. </w:t>
      </w:r>
      <w:r w:rsidR="00CC7277" w:rsidRPr="003042CA">
        <w:rPr>
          <w:lang w:eastAsia="en-US"/>
        </w:rPr>
        <w:t>Методы сравнительног</w:t>
      </w:r>
      <w:r w:rsidRPr="003042CA">
        <w:rPr>
          <w:lang w:eastAsia="en-US"/>
        </w:rPr>
        <w:t xml:space="preserve">о подхода. </w:t>
      </w:r>
      <w:r w:rsidRPr="003042CA">
        <w:t>Сфера применения, необходимые и достаточные условия применения, плюсы и минусы методов сравнительного подхода.</w:t>
      </w:r>
    </w:p>
    <w:p w14:paraId="30D1656E" w14:textId="77777777" w:rsidR="00DE7946" w:rsidRPr="003042CA" w:rsidRDefault="00DE7946" w:rsidP="00B271E2">
      <w:pPr>
        <w:tabs>
          <w:tab w:val="num" w:pos="0"/>
          <w:tab w:val="left" w:pos="567"/>
        </w:tabs>
        <w:spacing w:after="0" w:line="360" w:lineRule="auto"/>
        <w:ind w:firstLine="709"/>
        <w:jc w:val="both"/>
      </w:pPr>
      <w:r w:rsidRPr="003042CA">
        <w:t>Понятие рыночного мультипликатора, виды мультипликаторов. Методологические основы определения числителя рыночного мультипликатора. Современные техники его определения. Дискуссионные вопросы расчета капитализации.</w:t>
      </w:r>
    </w:p>
    <w:p w14:paraId="6C2CFDCE" w14:textId="77777777" w:rsidR="00CC7277" w:rsidRPr="003042CA" w:rsidRDefault="00CC7277" w:rsidP="00B271E2">
      <w:pPr>
        <w:tabs>
          <w:tab w:val="num" w:pos="0"/>
          <w:tab w:val="left" w:pos="567"/>
        </w:tabs>
        <w:spacing w:after="0" w:line="360" w:lineRule="auto"/>
        <w:ind w:firstLine="709"/>
        <w:jc w:val="both"/>
        <w:rPr>
          <w:lang w:eastAsia="en-US"/>
        </w:rPr>
      </w:pPr>
      <w:r w:rsidRPr="003042CA">
        <w:rPr>
          <w:lang w:eastAsia="en-US"/>
        </w:rPr>
        <w:lastRenderedPageBreak/>
        <w:t xml:space="preserve">Экономическое содержание, условия применения, основные этапы метода компаний-аналогов/рынка капиталов. Анализ и отбор сопоставимых компаний; сбор необходимой информации; корректировка отчетности. Ценовой мультипликатор: понятие, расчет, специфика применения, выбор капитала и показателей деятельности, оценка итоговой величины мультипликатора. Внесение итоговых корректировок к предварительной стоимости. </w:t>
      </w:r>
    </w:p>
    <w:p w14:paraId="1511C7AB" w14:textId="77777777" w:rsidR="00CC7277" w:rsidRPr="003042CA" w:rsidRDefault="00CC7277" w:rsidP="00B271E2">
      <w:pPr>
        <w:tabs>
          <w:tab w:val="num" w:pos="0"/>
          <w:tab w:val="left" w:pos="567"/>
        </w:tabs>
        <w:spacing w:after="0" w:line="360" w:lineRule="auto"/>
        <w:ind w:firstLine="709"/>
        <w:jc w:val="both"/>
        <w:rPr>
          <w:lang w:eastAsia="en-US"/>
        </w:rPr>
      </w:pPr>
      <w:r w:rsidRPr="003042CA">
        <w:rPr>
          <w:lang w:eastAsia="en-US"/>
        </w:rPr>
        <w:t xml:space="preserve">Экономическое содержание, условия применения, основные этапы метода сделок. Специфика ценового мультипликатора, рассчитанного по данным рынка M&amp;A. Внесение итоговых корректировок к предварительной стоимости.  </w:t>
      </w:r>
    </w:p>
    <w:p w14:paraId="66259A19" w14:textId="77777777" w:rsidR="00CC7277" w:rsidRPr="003042CA" w:rsidRDefault="00CC7277" w:rsidP="00B271E2">
      <w:pPr>
        <w:tabs>
          <w:tab w:val="num" w:pos="0"/>
          <w:tab w:val="left" w:pos="567"/>
        </w:tabs>
        <w:spacing w:after="0" w:line="360" w:lineRule="auto"/>
        <w:ind w:firstLine="709"/>
        <w:jc w:val="both"/>
        <w:rPr>
          <w:lang w:eastAsia="en-US"/>
        </w:rPr>
      </w:pPr>
      <w:r w:rsidRPr="003042CA">
        <w:rPr>
          <w:lang w:eastAsia="en-US"/>
        </w:rPr>
        <w:t xml:space="preserve">Использование отраслевых коэффициентов и баз данных. </w:t>
      </w:r>
    </w:p>
    <w:p w14:paraId="4B95AD03" w14:textId="77777777" w:rsidR="00E610E1" w:rsidRPr="003042CA" w:rsidRDefault="00D46452" w:rsidP="00B271E2">
      <w:pPr>
        <w:tabs>
          <w:tab w:val="num" w:pos="0"/>
          <w:tab w:val="left" w:pos="567"/>
        </w:tabs>
        <w:spacing w:after="0" w:line="360" w:lineRule="auto"/>
        <w:ind w:firstLine="709"/>
        <w:jc w:val="both"/>
      </w:pPr>
      <w:r>
        <w:t>Современные технологии формирования информационной</w:t>
      </w:r>
      <w:r w:rsidR="00E610E1" w:rsidRPr="003042CA">
        <w:t xml:space="preserve"> баз</w:t>
      </w:r>
      <w:r>
        <w:t>ы</w:t>
      </w:r>
      <w:r w:rsidR="00E610E1" w:rsidRPr="003042CA">
        <w:t xml:space="preserve"> данных, применяем</w:t>
      </w:r>
      <w:r>
        <w:t>ой</w:t>
      </w:r>
      <w:r w:rsidR="00E610E1" w:rsidRPr="003042CA">
        <w:t xml:space="preserve"> при оценке </w:t>
      </w:r>
      <w:r>
        <w:t xml:space="preserve">стоимости </w:t>
      </w:r>
      <w:r w:rsidR="00E610E1" w:rsidRPr="003042CA">
        <w:t>бизнеса методами сравнительного подхода. Особенности финансового анализа и корректировок, применяемых при оценке бизнеса методами сравнительного подхода.</w:t>
      </w:r>
    </w:p>
    <w:p w14:paraId="481B3690" w14:textId="77777777" w:rsidR="00E610E1" w:rsidRPr="003042CA" w:rsidRDefault="00E610E1" w:rsidP="00B271E2">
      <w:pPr>
        <w:tabs>
          <w:tab w:val="num" w:pos="0"/>
          <w:tab w:val="left" w:pos="567"/>
        </w:tabs>
        <w:spacing w:after="0" w:line="360" w:lineRule="auto"/>
        <w:ind w:firstLine="709"/>
        <w:jc w:val="both"/>
        <w:rPr>
          <w:b/>
          <w:lang w:eastAsia="en-US"/>
        </w:rPr>
      </w:pPr>
      <w:r w:rsidRPr="003042CA">
        <w:rPr>
          <w:b/>
          <w:lang w:eastAsia="en-US"/>
        </w:rPr>
        <w:t xml:space="preserve">Тема 4. </w:t>
      </w:r>
      <w:r w:rsidR="006A05D1">
        <w:rPr>
          <w:b/>
          <w:lang w:eastAsia="en-US"/>
        </w:rPr>
        <w:t>Современные технологии</w:t>
      </w:r>
      <w:r w:rsidR="006A05D1" w:rsidRPr="003042CA">
        <w:rPr>
          <w:b/>
          <w:lang w:eastAsia="en-US"/>
        </w:rPr>
        <w:t xml:space="preserve"> оценк</w:t>
      </w:r>
      <w:r w:rsidR="006A05D1">
        <w:rPr>
          <w:b/>
          <w:lang w:eastAsia="en-US"/>
        </w:rPr>
        <w:t>и стоимости</w:t>
      </w:r>
      <w:r w:rsidR="006A05D1" w:rsidRPr="003042CA">
        <w:rPr>
          <w:b/>
          <w:lang w:eastAsia="en-US"/>
        </w:rPr>
        <w:t xml:space="preserve"> бизнеса</w:t>
      </w:r>
      <w:r w:rsidR="006A05D1">
        <w:rPr>
          <w:b/>
          <w:lang w:eastAsia="en-US"/>
        </w:rPr>
        <w:t xml:space="preserve"> затратным подходом</w:t>
      </w:r>
      <w:r w:rsidR="00583991" w:rsidRPr="003042CA">
        <w:rPr>
          <w:b/>
          <w:lang w:eastAsia="en-US"/>
        </w:rPr>
        <w:t>. Выведение итоговой стоимости. Отчет об оценке стоимости бизнеса</w:t>
      </w:r>
      <w:r w:rsidRPr="003042CA">
        <w:rPr>
          <w:b/>
          <w:lang w:eastAsia="en-US"/>
        </w:rPr>
        <w:t>.</w:t>
      </w:r>
    </w:p>
    <w:p w14:paraId="5709106C" w14:textId="77777777" w:rsidR="00A904A5" w:rsidRPr="003042CA" w:rsidRDefault="00A904A5" w:rsidP="00B271E2">
      <w:pPr>
        <w:tabs>
          <w:tab w:val="num" w:pos="0"/>
          <w:tab w:val="left" w:pos="567"/>
        </w:tabs>
        <w:spacing w:after="0" w:line="360" w:lineRule="auto"/>
        <w:ind w:firstLine="709"/>
        <w:jc w:val="both"/>
      </w:pPr>
      <w:r w:rsidRPr="003042CA">
        <w:t>Методы затратного подхода к оценке бизнеса: сущность, условия и сферы применения, положительные и отрицательные стороны.</w:t>
      </w:r>
    </w:p>
    <w:p w14:paraId="11C7DE79" w14:textId="77777777" w:rsidR="00DE7946" w:rsidRPr="003042CA" w:rsidRDefault="00A904A5" w:rsidP="00B271E2">
      <w:pPr>
        <w:tabs>
          <w:tab w:val="num" w:pos="0"/>
          <w:tab w:val="left" w:pos="567"/>
        </w:tabs>
        <w:spacing w:after="0" w:line="360" w:lineRule="auto"/>
        <w:ind w:firstLine="709"/>
        <w:jc w:val="both"/>
      </w:pPr>
      <w:r w:rsidRPr="003042CA">
        <w:t>О</w:t>
      </w:r>
      <w:r w:rsidR="00DE7946" w:rsidRPr="003042CA">
        <w:t>сновные этапы мето</w:t>
      </w:r>
      <w:r w:rsidRPr="003042CA">
        <w:t xml:space="preserve">да чистых активов. Проблемы применения метода стоимости чистых активов в современных экономических условиях и пути их решения. </w:t>
      </w:r>
      <w:r w:rsidR="00DE7946" w:rsidRPr="003042CA">
        <w:t>Анализ и корректировка стоимости активов и обязательств. Внесение итоговых корректировок к стоимости бизнеса.</w:t>
      </w:r>
    </w:p>
    <w:p w14:paraId="3BAE7643" w14:textId="77777777" w:rsidR="00DE7946" w:rsidRPr="003042CA" w:rsidRDefault="00DE7946" w:rsidP="00B271E2">
      <w:pPr>
        <w:widowControl w:val="0"/>
        <w:spacing w:after="0" w:line="360" w:lineRule="auto"/>
        <w:ind w:firstLine="709"/>
        <w:jc w:val="both"/>
      </w:pPr>
      <w:r w:rsidRPr="003042CA">
        <w:t xml:space="preserve">Особенности оценки активов: нематериальных активов, основных средств, дебиторской задолженности. Сравнительный и затратный подход к оценке активов. </w:t>
      </w:r>
    </w:p>
    <w:p w14:paraId="2EFBCBEC" w14:textId="77777777" w:rsidR="00DE7946" w:rsidRPr="003042CA" w:rsidRDefault="00DE7946" w:rsidP="00B271E2">
      <w:pPr>
        <w:widowControl w:val="0"/>
        <w:spacing w:after="0" w:line="360" w:lineRule="auto"/>
        <w:ind w:firstLine="709"/>
        <w:jc w:val="both"/>
      </w:pPr>
      <w:r w:rsidRPr="003042CA">
        <w:t>Особенности применения доходного подхода к оценке активов. Использование инструментария доходного подхода для анализа внешнего (экономического) устаревания активов и имущественного комплекса.</w:t>
      </w:r>
    </w:p>
    <w:p w14:paraId="0CCADF93" w14:textId="77777777" w:rsidR="00E610E1" w:rsidRPr="003042CA" w:rsidRDefault="00E610E1" w:rsidP="00B271E2">
      <w:pPr>
        <w:tabs>
          <w:tab w:val="num" w:pos="0"/>
          <w:tab w:val="left" w:pos="567"/>
        </w:tabs>
        <w:spacing w:after="0" w:line="360" w:lineRule="auto"/>
        <w:ind w:firstLine="709"/>
        <w:jc w:val="both"/>
      </w:pPr>
      <w:r w:rsidRPr="003042CA">
        <w:lastRenderedPageBreak/>
        <w:t>Метод ликвидационной стоимости и специфика его применения.</w:t>
      </w:r>
    </w:p>
    <w:p w14:paraId="5DEFBEC7" w14:textId="77777777" w:rsidR="00A904A5" w:rsidRPr="003042CA" w:rsidRDefault="00DE7946" w:rsidP="00B271E2">
      <w:pPr>
        <w:widowControl w:val="0"/>
        <w:spacing w:after="0" w:line="360" w:lineRule="auto"/>
        <w:ind w:firstLine="709"/>
        <w:jc w:val="both"/>
      </w:pPr>
      <w:r w:rsidRPr="003042CA">
        <w:t>Уровень контроля и степень ликвидности. Премия за контроль и скидки на недостаток контрол</w:t>
      </w:r>
      <w:r w:rsidR="00A904A5" w:rsidRPr="003042CA">
        <w:t>я и низкий уровень ликвидности.</w:t>
      </w:r>
    </w:p>
    <w:p w14:paraId="5176B0DC" w14:textId="77777777" w:rsidR="00DE7946" w:rsidRPr="003042CA" w:rsidRDefault="00A904A5" w:rsidP="00B271E2">
      <w:pPr>
        <w:widowControl w:val="0"/>
        <w:spacing w:after="0" w:line="360" w:lineRule="auto"/>
        <w:ind w:firstLine="709"/>
        <w:jc w:val="both"/>
      </w:pPr>
      <w:r w:rsidRPr="003042CA">
        <w:t xml:space="preserve">Анализ, проверка на здравый смысл </w:t>
      </w:r>
      <w:r w:rsidR="00DE7946" w:rsidRPr="003042CA">
        <w:t xml:space="preserve">результатов, полученных в процессе применения различных методов оценки. Анализ уместности и значимости методов оценки с точки зрения целей, задач оценки. Определение весовых коэффициентов. </w:t>
      </w:r>
    </w:p>
    <w:p w14:paraId="516BB639" w14:textId="77777777" w:rsidR="00DE7946" w:rsidRPr="003042CA" w:rsidRDefault="00DE7946" w:rsidP="00B271E2">
      <w:pPr>
        <w:spacing w:after="0" w:line="360" w:lineRule="auto"/>
        <w:ind w:firstLine="709"/>
        <w:jc w:val="both"/>
      </w:pPr>
      <w:r w:rsidRPr="003042CA">
        <w:t>С</w:t>
      </w:r>
      <w:r w:rsidR="00A904A5" w:rsidRPr="003042CA">
        <w:t>одержание и с</w:t>
      </w:r>
      <w:r w:rsidRPr="003042CA">
        <w:t>труктура отчёта</w:t>
      </w:r>
      <w:r w:rsidR="00A904A5" w:rsidRPr="003042CA">
        <w:t xml:space="preserve"> об оценке стоимости бизнеса</w:t>
      </w:r>
      <w:r w:rsidRPr="003042CA">
        <w:t>. Характеристика основных разделов отчета: вв</w:t>
      </w:r>
      <w:r w:rsidR="00A904A5" w:rsidRPr="003042CA">
        <w:t>одная часть,</w:t>
      </w:r>
      <w:r w:rsidRPr="003042CA">
        <w:t xml:space="preserve"> допущения и ограничения оценки, </w:t>
      </w:r>
      <w:r w:rsidR="00A904A5" w:rsidRPr="003042CA">
        <w:t xml:space="preserve">общая часть, </w:t>
      </w:r>
      <w:r w:rsidRPr="003042CA">
        <w:t xml:space="preserve">описание объекта оценки, анализ финансового состояния </w:t>
      </w:r>
      <w:r w:rsidR="00A904A5" w:rsidRPr="003042CA">
        <w:t>компании, оценочная часть</w:t>
      </w:r>
      <w:r w:rsidRPr="003042CA">
        <w:t>, приложения.</w:t>
      </w:r>
    </w:p>
    <w:p w14:paraId="2C3A7B6E" w14:textId="77777777" w:rsidR="00E72A8F" w:rsidRPr="003042CA" w:rsidRDefault="00E72A8F" w:rsidP="00B271E2">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9" w:name="_Toc449699540"/>
      <w:bookmarkStart w:id="10" w:name="_Toc131069852"/>
      <w:r w:rsidRPr="003042CA">
        <w:rPr>
          <w:rFonts w:ascii="Times New Roman" w:hAnsi="Times New Roman"/>
          <w:b/>
          <w:bCs/>
          <w:kern w:val="32"/>
          <w:sz w:val="28"/>
          <w:szCs w:val="28"/>
        </w:rPr>
        <w:t>5.2 Учебно-тематический план</w:t>
      </w:r>
      <w:bookmarkEnd w:id="9"/>
      <w:bookmarkEnd w:id="10"/>
    </w:p>
    <w:tbl>
      <w:tblPr>
        <w:tblW w:w="526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7"/>
        <w:gridCol w:w="2551"/>
        <w:gridCol w:w="850"/>
        <w:gridCol w:w="710"/>
        <w:gridCol w:w="708"/>
        <w:gridCol w:w="1418"/>
        <w:gridCol w:w="992"/>
        <w:gridCol w:w="2490"/>
      </w:tblGrid>
      <w:tr w:rsidR="00E610E1" w:rsidRPr="003042CA" w14:paraId="2BEAA323" w14:textId="77777777" w:rsidTr="00F97EEA">
        <w:tc>
          <w:tcPr>
            <w:tcW w:w="210" w:type="pct"/>
            <w:vMerge w:val="restart"/>
          </w:tcPr>
          <w:p w14:paraId="5A9DF2D1" w14:textId="77777777" w:rsidR="00E610E1" w:rsidRPr="003042CA" w:rsidRDefault="00E610E1" w:rsidP="00225B4A">
            <w:pPr>
              <w:tabs>
                <w:tab w:val="right" w:pos="851"/>
              </w:tabs>
              <w:rPr>
                <w:sz w:val="24"/>
                <w:szCs w:val="24"/>
              </w:rPr>
            </w:pPr>
            <w:r w:rsidRPr="003042CA">
              <w:rPr>
                <w:sz w:val="24"/>
                <w:szCs w:val="24"/>
              </w:rPr>
              <w:t>№</w:t>
            </w:r>
          </w:p>
          <w:p w14:paraId="78791D2E" w14:textId="77777777" w:rsidR="00E610E1" w:rsidRPr="003042CA" w:rsidRDefault="00E610E1" w:rsidP="00225B4A">
            <w:pPr>
              <w:tabs>
                <w:tab w:val="right" w:pos="851"/>
              </w:tabs>
              <w:rPr>
                <w:sz w:val="24"/>
                <w:szCs w:val="24"/>
              </w:rPr>
            </w:pPr>
            <w:r w:rsidRPr="003042CA">
              <w:rPr>
                <w:sz w:val="24"/>
                <w:szCs w:val="24"/>
              </w:rPr>
              <w:t>п/п</w:t>
            </w:r>
          </w:p>
        </w:tc>
        <w:tc>
          <w:tcPr>
            <w:tcW w:w="1257" w:type="pct"/>
            <w:vMerge w:val="restart"/>
          </w:tcPr>
          <w:p w14:paraId="59616512" w14:textId="77777777" w:rsidR="00E610E1" w:rsidRPr="003042CA" w:rsidRDefault="00E610E1" w:rsidP="00225B4A">
            <w:pPr>
              <w:tabs>
                <w:tab w:val="right" w:pos="851"/>
              </w:tabs>
              <w:rPr>
                <w:sz w:val="24"/>
                <w:szCs w:val="24"/>
              </w:rPr>
            </w:pPr>
            <w:r w:rsidRPr="003042CA">
              <w:rPr>
                <w:b/>
                <w:sz w:val="24"/>
                <w:szCs w:val="24"/>
              </w:rPr>
              <w:t>Наименование тем  (разделов) дисциплины</w:t>
            </w:r>
          </w:p>
        </w:tc>
        <w:tc>
          <w:tcPr>
            <w:tcW w:w="2305" w:type="pct"/>
            <w:gridSpan w:val="5"/>
          </w:tcPr>
          <w:p w14:paraId="086F4B05" w14:textId="77777777" w:rsidR="00E610E1" w:rsidRPr="003042CA" w:rsidRDefault="00E610E1" w:rsidP="00225B4A">
            <w:pPr>
              <w:tabs>
                <w:tab w:val="right" w:pos="851"/>
              </w:tabs>
              <w:jc w:val="center"/>
              <w:rPr>
                <w:b/>
                <w:sz w:val="24"/>
                <w:szCs w:val="24"/>
              </w:rPr>
            </w:pPr>
            <w:r w:rsidRPr="003042CA">
              <w:rPr>
                <w:b/>
                <w:sz w:val="24"/>
                <w:szCs w:val="24"/>
              </w:rPr>
              <w:t>Трудоемкость в часах</w:t>
            </w:r>
          </w:p>
        </w:tc>
        <w:tc>
          <w:tcPr>
            <w:tcW w:w="1228" w:type="pct"/>
            <w:vMerge w:val="restart"/>
          </w:tcPr>
          <w:p w14:paraId="309DAC60" w14:textId="77777777" w:rsidR="00E610E1" w:rsidRPr="003042CA" w:rsidRDefault="00E610E1" w:rsidP="00225B4A">
            <w:pPr>
              <w:tabs>
                <w:tab w:val="right" w:pos="851"/>
              </w:tabs>
              <w:rPr>
                <w:b/>
                <w:sz w:val="24"/>
                <w:szCs w:val="24"/>
              </w:rPr>
            </w:pPr>
            <w:r w:rsidRPr="003042CA">
              <w:rPr>
                <w:b/>
                <w:sz w:val="24"/>
                <w:szCs w:val="24"/>
              </w:rPr>
              <w:t>Формы текущего контроля успеваемости</w:t>
            </w:r>
          </w:p>
        </w:tc>
      </w:tr>
      <w:tr w:rsidR="00E610E1" w:rsidRPr="003042CA" w14:paraId="10A2B1B0" w14:textId="77777777" w:rsidTr="00F97EEA">
        <w:tc>
          <w:tcPr>
            <w:tcW w:w="210" w:type="pct"/>
            <w:vMerge/>
          </w:tcPr>
          <w:p w14:paraId="63813B65" w14:textId="77777777" w:rsidR="00E610E1" w:rsidRPr="003042CA" w:rsidRDefault="00E610E1" w:rsidP="00225B4A">
            <w:pPr>
              <w:tabs>
                <w:tab w:val="right" w:pos="851"/>
              </w:tabs>
              <w:rPr>
                <w:sz w:val="24"/>
                <w:szCs w:val="24"/>
              </w:rPr>
            </w:pPr>
          </w:p>
        </w:tc>
        <w:tc>
          <w:tcPr>
            <w:tcW w:w="1257" w:type="pct"/>
            <w:vMerge/>
          </w:tcPr>
          <w:p w14:paraId="6FD08F0B" w14:textId="77777777" w:rsidR="00E610E1" w:rsidRPr="003042CA" w:rsidRDefault="00E610E1" w:rsidP="00225B4A">
            <w:pPr>
              <w:tabs>
                <w:tab w:val="right" w:pos="851"/>
              </w:tabs>
              <w:rPr>
                <w:sz w:val="24"/>
                <w:szCs w:val="24"/>
              </w:rPr>
            </w:pPr>
          </w:p>
        </w:tc>
        <w:tc>
          <w:tcPr>
            <w:tcW w:w="419" w:type="pct"/>
            <w:vMerge w:val="restart"/>
          </w:tcPr>
          <w:p w14:paraId="2F0C94C7" w14:textId="77777777" w:rsidR="00E610E1" w:rsidRPr="003042CA" w:rsidRDefault="00E610E1" w:rsidP="00225B4A">
            <w:pPr>
              <w:tabs>
                <w:tab w:val="right" w:pos="851"/>
              </w:tabs>
              <w:rPr>
                <w:b/>
                <w:sz w:val="24"/>
                <w:szCs w:val="24"/>
              </w:rPr>
            </w:pPr>
            <w:r w:rsidRPr="003042CA">
              <w:rPr>
                <w:b/>
                <w:sz w:val="24"/>
                <w:szCs w:val="24"/>
              </w:rPr>
              <w:t>Всего</w:t>
            </w:r>
          </w:p>
        </w:tc>
        <w:tc>
          <w:tcPr>
            <w:tcW w:w="1398" w:type="pct"/>
            <w:gridSpan w:val="3"/>
          </w:tcPr>
          <w:p w14:paraId="10B472D5" w14:textId="77777777" w:rsidR="00D31F5B" w:rsidRDefault="00D31F5B" w:rsidP="00D31F5B">
            <w:pPr>
              <w:tabs>
                <w:tab w:val="right" w:pos="851"/>
              </w:tabs>
              <w:spacing w:after="0" w:line="240" w:lineRule="auto"/>
              <w:jc w:val="center"/>
              <w:rPr>
                <w:b/>
                <w:sz w:val="24"/>
                <w:szCs w:val="24"/>
              </w:rPr>
            </w:pPr>
            <w:r>
              <w:rPr>
                <w:b/>
                <w:sz w:val="24"/>
                <w:szCs w:val="24"/>
              </w:rPr>
              <w:t>Контактная работа-</w:t>
            </w:r>
          </w:p>
          <w:p w14:paraId="75A6155D" w14:textId="77777777" w:rsidR="00E610E1" w:rsidRPr="003042CA" w:rsidRDefault="00E610E1" w:rsidP="00D31F5B">
            <w:pPr>
              <w:tabs>
                <w:tab w:val="right" w:pos="851"/>
              </w:tabs>
              <w:spacing w:after="0" w:line="240" w:lineRule="auto"/>
              <w:jc w:val="center"/>
              <w:rPr>
                <w:b/>
                <w:sz w:val="24"/>
                <w:szCs w:val="24"/>
              </w:rPr>
            </w:pPr>
            <w:r w:rsidRPr="003042CA">
              <w:rPr>
                <w:b/>
                <w:sz w:val="24"/>
                <w:szCs w:val="24"/>
              </w:rPr>
              <w:t>Аудиторная работа</w:t>
            </w:r>
          </w:p>
        </w:tc>
        <w:tc>
          <w:tcPr>
            <w:tcW w:w="489" w:type="pct"/>
            <w:vMerge w:val="restart"/>
          </w:tcPr>
          <w:p w14:paraId="7F8E95A1" w14:textId="77777777" w:rsidR="00E610E1" w:rsidRPr="003042CA" w:rsidRDefault="00E610E1" w:rsidP="00225B4A">
            <w:pPr>
              <w:tabs>
                <w:tab w:val="right" w:pos="851"/>
              </w:tabs>
              <w:rPr>
                <w:sz w:val="24"/>
                <w:szCs w:val="24"/>
              </w:rPr>
            </w:pPr>
            <w:r w:rsidRPr="003042CA">
              <w:rPr>
                <w:b/>
                <w:sz w:val="24"/>
                <w:szCs w:val="24"/>
              </w:rPr>
              <w:t>Самостоятельная работа</w:t>
            </w:r>
          </w:p>
        </w:tc>
        <w:tc>
          <w:tcPr>
            <w:tcW w:w="1228" w:type="pct"/>
            <w:vMerge/>
          </w:tcPr>
          <w:p w14:paraId="1C0F43A4" w14:textId="77777777" w:rsidR="00E610E1" w:rsidRPr="003042CA" w:rsidRDefault="00E610E1" w:rsidP="00225B4A">
            <w:pPr>
              <w:tabs>
                <w:tab w:val="right" w:pos="851"/>
              </w:tabs>
              <w:rPr>
                <w:sz w:val="24"/>
                <w:szCs w:val="24"/>
              </w:rPr>
            </w:pPr>
          </w:p>
        </w:tc>
      </w:tr>
      <w:tr w:rsidR="00D31F5B" w:rsidRPr="003042CA" w14:paraId="13A48091" w14:textId="77777777" w:rsidTr="00F97EEA">
        <w:trPr>
          <w:trHeight w:val="1081"/>
        </w:trPr>
        <w:tc>
          <w:tcPr>
            <w:tcW w:w="210" w:type="pct"/>
            <w:vMerge/>
          </w:tcPr>
          <w:p w14:paraId="4C876EE0" w14:textId="77777777" w:rsidR="00D31F5B" w:rsidRPr="003042CA" w:rsidRDefault="00D31F5B" w:rsidP="00225B4A">
            <w:pPr>
              <w:tabs>
                <w:tab w:val="right" w:pos="851"/>
              </w:tabs>
              <w:rPr>
                <w:sz w:val="24"/>
                <w:szCs w:val="24"/>
              </w:rPr>
            </w:pPr>
          </w:p>
        </w:tc>
        <w:tc>
          <w:tcPr>
            <w:tcW w:w="1257" w:type="pct"/>
            <w:vMerge/>
          </w:tcPr>
          <w:p w14:paraId="02B55B39" w14:textId="77777777" w:rsidR="00D31F5B" w:rsidRPr="003042CA" w:rsidRDefault="00D31F5B" w:rsidP="00225B4A">
            <w:pPr>
              <w:tabs>
                <w:tab w:val="right" w:pos="851"/>
              </w:tabs>
              <w:rPr>
                <w:sz w:val="24"/>
                <w:szCs w:val="24"/>
              </w:rPr>
            </w:pPr>
          </w:p>
        </w:tc>
        <w:tc>
          <w:tcPr>
            <w:tcW w:w="419" w:type="pct"/>
            <w:vMerge/>
          </w:tcPr>
          <w:p w14:paraId="02795701" w14:textId="77777777" w:rsidR="00D31F5B" w:rsidRPr="003042CA" w:rsidRDefault="00D31F5B" w:rsidP="00225B4A">
            <w:pPr>
              <w:tabs>
                <w:tab w:val="right" w:pos="851"/>
              </w:tabs>
              <w:rPr>
                <w:sz w:val="24"/>
                <w:szCs w:val="24"/>
              </w:rPr>
            </w:pPr>
          </w:p>
        </w:tc>
        <w:tc>
          <w:tcPr>
            <w:tcW w:w="350" w:type="pct"/>
          </w:tcPr>
          <w:p w14:paraId="040B64D0" w14:textId="77777777" w:rsidR="00D31F5B" w:rsidRPr="003042CA" w:rsidRDefault="00D31F5B" w:rsidP="00225B4A">
            <w:pPr>
              <w:tabs>
                <w:tab w:val="right" w:pos="851"/>
              </w:tabs>
              <w:rPr>
                <w:sz w:val="24"/>
                <w:szCs w:val="24"/>
              </w:rPr>
            </w:pPr>
            <w:r w:rsidRPr="003042CA">
              <w:rPr>
                <w:sz w:val="24"/>
                <w:szCs w:val="24"/>
              </w:rPr>
              <w:t xml:space="preserve">Общая, в </w:t>
            </w:r>
            <w:proofErr w:type="spellStart"/>
            <w:r w:rsidRPr="003042CA">
              <w:rPr>
                <w:sz w:val="24"/>
                <w:szCs w:val="24"/>
              </w:rPr>
              <w:t>т.ч</w:t>
            </w:r>
            <w:proofErr w:type="spellEnd"/>
            <w:r w:rsidRPr="003042CA">
              <w:rPr>
                <w:sz w:val="24"/>
                <w:szCs w:val="24"/>
              </w:rPr>
              <w:t>.:</w:t>
            </w:r>
          </w:p>
        </w:tc>
        <w:tc>
          <w:tcPr>
            <w:tcW w:w="349" w:type="pct"/>
          </w:tcPr>
          <w:p w14:paraId="44272074" w14:textId="77777777" w:rsidR="00D31F5B" w:rsidRPr="003042CA" w:rsidRDefault="00D31F5B" w:rsidP="00225B4A">
            <w:pPr>
              <w:tabs>
                <w:tab w:val="right" w:pos="851"/>
              </w:tabs>
              <w:rPr>
                <w:sz w:val="24"/>
                <w:szCs w:val="24"/>
              </w:rPr>
            </w:pPr>
            <w:r w:rsidRPr="003042CA">
              <w:rPr>
                <w:sz w:val="24"/>
                <w:szCs w:val="24"/>
              </w:rPr>
              <w:t>Лекции</w:t>
            </w:r>
          </w:p>
        </w:tc>
        <w:tc>
          <w:tcPr>
            <w:tcW w:w="699" w:type="pct"/>
          </w:tcPr>
          <w:p w14:paraId="2C14CA63" w14:textId="77777777" w:rsidR="00D31F5B" w:rsidRPr="003042CA" w:rsidRDefault="00D31F5B" w:rsidP="00225B4A">
            <w:pPr>
              <w:tabs>
                <w:tab w:val="right" w:pos="851"/>
              </w:tabs>
              <w:rPr>
                <w:sz w:val="24"/>
                <w:szCs w:val="24"/>
              </w:rPr>
            </w:pPr>
            <w:r w:rsidRPr="003042CA">
              <w:rPr>
                <w:sz w:val="24"/>
                <w:szCs w:val="24"/>
              </w:rPr>
              <w:t>Семинары, практические занятия</w:t>
            </w:r>
          </w:p>
        </w:tc>
        <w:tc>
          <w:tcPr>
            <w:tcW w:w="489" w:type="pct"/>
            <w:vMerge/>
          </w:tcPr>
          <w:p w14:paraId="34A50631" w14:textId="77777777" w:rsidR="00D31F5B" w:rsidRPr="003042CA" w:rsidRDefault="00D31F5B" w:rsidP="00225B4A">
            <w:pPr>
              <w:tabs>
                <w:tab w:val="right" w:pos="851"/>
              </w:tabs>
              <w:rPr>
                <w:sz w:val="24"/>
                <w:szCs w:val="24"/>
              </w:rPr>
            </w:pPr>
          </w:p>
        </w:tc>
        <w:tc>
          <w:tcPr>
            <w:tcW w:w="1228" w:type="pct"/>
            <w:vMerge/>
          </w:tcPr>
          <w:p w14:paraId="39EB518E" w14:textId="77777777" w:rsidR="00D31F5B" w:rsidRPr="003042CA" w:rsidRDefault="00D31F5B" w:rsidP="00225B4A">
            <w:pPr>
              <w:tabs>
                <w:tab w:val="right" w:pos="851"/>
              </w:tabs>
              <w:rPr>
                <w:sz w:val="24"/>
                <w:szCs w:val="24"/>
              </w:rPr>
            </w:pPr>
          </w:p>
        </w:tc>
      </w:tr>
      <w:tr w:rsidR="00D31F5B" w:rsidRPr="003042CA" w14:paraId="0E0716DB" w14:textId="77777777" w:rsidTr="00F97EEA">
        <w:tc>
          <w:tcPr>
            <w:tcW w:w="210" w:type="pct"/>
          </w:tcPr>
          <w:p w14:paraId="28E4F532" w14:textId="77777777" w:rsidR="00D31F5B" w:rsidRPr="003042CA" w:rsidRDefault="00D31F5B" w:rsidP="00225B4A">
            <w:pPr>
              <w:tabs>
                <w:tab w:val="right" w:pos="851"/>
              </w:tabs>
              <w:rPr>
                <w:sz w:val="24"/>
                <w:szCs w:val="24"/>
              </w:rPr>
            </w:pPr>
            <w:r w:rsidRPr="003042CA">
              <w:rPr>
                <w:sz w:val="24"/>
                <w:szCs w:val="24"/>
              </w:rPr>
              <w:t>1.</w:t>
            </w:r>
          </w:p>
        </w:tc>
        <w:tc>
          <w:tcPr>
            <w:tcW w:w="1257" w:type="pct"/>
          </w:tcPr>
          <w:p w14:paraId="729F53AE" w14:textId="77777777" w:rsidR="00D31F5B" w:rsidRPr="003042CA" w:rsidRDefault="00D31F5B" w:rsidP="00225B4A">
            <w:pPr>
              <w:tabs>
                <w:tab w:val="right" w:pos="851"/>
              </w:tabs>
              <w:rPr>
                <w:sz w:val="24"/>
                <w:szCs w:val="24"/>
              </w:rPr>
            </w:pPr>
            <w:r w:rsidRPr="003042CA">
              <w:rPr>
                <w:sz w:val="24"/>
                <w:szCs w:val="24"/>
              </w:rPr>
              <w:t>Понятие, цели и принципы оценки стоимости бизнеса. Информационная база оценки бизнеса</w:t>
            </w:r>
          </w:p>
        </w:tc>
        <w:tc>
          <w:tcPr>
            <w:tcW w:w="419" w:type="pct"/>
            <w:vAlign w:val="center"/>
          </w:tcPr>
          <w:p w14:paraId="655A3637" w14:textId="36C4F9DF" w:rsidR="00D31F5B" w:rsidRPr="003042CA" w:rsidRDefault="00E95FF6" w:rsidP="00225B4A">
            <w:pPr>
              <w:tabs>
                <w:tab w:val="right" w:pos="851"/>
              </w:tabs>
              <w:jc w:val="center"/>
              <w:rPr>
                <w:sz w:val="24"/>
                <w:szCs w:val="24"/>
              </w:rPr>
            </w:pPr>
            <w:r>
              <w:rPr>
                <w:sz w:val="24"/>
                <w:szCs w:val="24"/>
              </w:rPr>
              <w:t>28</w:t>
            </w:r>
          </w:p>
        </w:tc>
        <w:tc>
          <w:tcPr>
            <w:tcW w:w="350" w:type="pct"/>
            <w:vAlign w:val="center"/>
          </w:tcPr>
          <w:p w14:paraId="50DECD7F" w14:textId="3DB2B86D" w:rsidR="00D31F5B" w:rsidRPr="003042CA" w:rsidRDefault="00E95FF6" w:rsidP="00225B4A">
            <w:pPr>
              <w:tabs>
                <w:tab w:val="right" w:pos="851"/>
              </w:tabs>
              <w:jc w:val="center"/>
              <w:rPr>
                <w:sz w:val="24"/>
                <w:szCs w:val="24"/>
              </w:rPr>
            </w:pPr>
            <w:r>
              <w:rPr>
                <w:sz w:val="24"/>
                <w:szCs w:val="24"/>
              </w:rPr>
              <w:t>8</w:t>
            </w:r>
          </w:p>
        </w:tc>
        <w:tc>
          <w:tcPr>
            <w:tcW w:w="349" w:type="pct"/>
            <w:vAlign w:val="center"/>
          </w:tcPr>
          <w:p w14:paraId="0E7E6219" w14:textId="0C5A1454" w:rsidR="00D31F5B" w:rsidRPr="003042CA" w:rsidRDefault="00E95FF6" w:rsidP="00225B4A">
            <w:pPr>
              <w:tabs>
                <w:tab w:val="right" w:pos="851"/>
              </w:tabs>
              <w:jc w:val="center"/>
              <w:rPr>
                <w:sz w:val="24"/>
                <w:szCs w:val="24"/>
              </w:rPr>
            </w:pPr>
            <w:r>
              <w:rPr>
                <w:sz w:val="24"/>
                <w:szCs w:val="24"/>
              </w:rPr>
              <w:t>2</w:t>
            </w:r>
          </w:p>
        </w:tc>
        <w:tc>
          <w:tcPr>
            <w:tcW w:w="699" w:type="pct"/>
            <w:vAlign w:val="center"/>
          </w:tcPr>
          <w:p w14:paraId="21860E35" w14:textId="76CA8F1D" w:rsidR="00D31F5B" w:rsidRPr="003042CA" w:rsidRDefault="00E95FF6" w:rsidP="00225B4A">
            <w:pPr>
              <w:tabs>
                <w:tab w:val="right" w:pos="851"/>
              </w:tabs>
              <w:jc w:val="center"/>
              <w:rPr>
                <w:sz w:val="24"/>
                <w:szCs w:val="24"/>
              </w:rPr>
            </w:pPr>
            <w:r>
              <w:rPr>
                <w:sz w:val="24"/>
                <w:szCs w:val="24"/>
              </w:rPr>
              <w:t>6</w:t>
            </w:r>
          </w:p>
        </w:tc>
        <w:tc>
          <w:tcPr>
            <w:tcW w:w="489" w:type="pct"/>
            <w:vAlign w:val="center"/>
          </w:tcPr>
          <w:p w14:paraId="2EDBD8C7" w14:textId="0254C3BE" w:rsidR="00D31F5B" w:rsidRPr="003042CA" w:rsidRDefault="00E95FF6" w:rsidP="00225B4A">
            <w:pPr>
              <w:tabs>
                <w:tab w:val="right" w:pos="851"/>
              </w:tabs>
              <w:jc w:val="center"/>
              <w:rPr>
                <w:sz w:val="24"/>
                <w:szCs w:val="24"/>
              </w:rPr>
            </w:pPr>
            <w:r>
              <w:rPr>
                <w:sz w:val="24"/>
                <w:szCs w:val="24"/>
              </w:rPr>
              <w:t>20</w:t>
            </w:r>
          </w:p>
        </w:tc>
        <w:tc>
          <w:tcPr>
            <w:tcW w:w="1228" w:type="pct"/>
          </w:tcPr>
          <w:p w14:paraId="431815BF" w14:textId="77777777" w:rsidR="00D31F5B" w:rsidRPr="003042CA" w:rsidRDefault="00D31F5B" w:rsidP="00A904A5">
            <w:pPr>
              <w:spacing w:after="0"/>
              <w:rPr>
                <w:sz w:val="24"/>
                <w:szCs w:val="24"/>
              </w:rPr>
            </w:pPr>
            <w:r w:rsidRPr="003042CA">
              <w:rPr>
                <w:sz w:val="24"/>
                <w:szCs w:val="24"/>
              </w:rPr>
              <w:t>Обсуждение вопросов, создание информационного запроса</w:t>
            </w:r>
          </w:p>
        </w:tc>
      </w:tr>
      <w:tr w:rsidR="00D31F5B" w:rsidRPr="003042CA" w14:paraId="2783A19B" w14:textId="77777777" w:rsidTr="00F97EEA">
        <w:tc>
          <w:tcPr>
            <w:tcW w:w="210" w:type="pct"/>
          </w:tcPr>
          <w:p w14:paraId="41049A90" w14:textId="77777777" w:rsidR="00D31F5B" w:rsidRPr="003042CA" w:rsidRDefault="00D31F5B" w:rsidP="00225B4A">
            <w:pPr>
              <w:tabs>
                <w:tab w:val="right" w:pos="851"/>
              </w:tabs>
              <w:rPr>
                <w:sz w:val="24"/>
                <w:szCs w:val="24"/>
              </w:rPr>
            </w:pPr>
            <w:r w:rsidRPr="003042CA">
              <w:rPr>
                <w:sz w:val="24"/>
                <w:szCs w:val="24"/>
              </w:rPr>
              <w:t>2.</w:t>
            </w:r>
          </w:p>
        </w:tc>
        <w:tc>
          <w:tcPr>
            <w:tcW w:w="1257" w:type="pct"/>
          </w:tcPr>
          <w:p w14:paraId="68AA5955" w14:textId="77777777" w:rsidR="00D31F5B" w:rsidRPr="006A05D1" w:rsidRDefault="00D31F5B" w:rsidP="00225B4A">
            <w:pPr>
              <w:tabs>
                <w:tab w:val="right" w:pos="851"/>
              </w:tabs>
              <w:rPr>
                <w:sz w:val="24"/>
                <w:szCs w:val="24"/>
              </w:rPr>
            </w:pPr>
            <w:r w:rsidRPr="006A05D1">
              <w:rPr>
                <w:sz w:val="24"/>
                <w:szCs w:val="24"/>
                <w:lang w:eastAsia="en-US"/>
              </w:rPr>
              <w:t>Современные технологии оценки стоимости бизнеса доходным подходом</w:t>
            </w:r>
          </w:p>
        </w:tc>
        <w:tc>
          <w:tcPr>
            <w:tcW w:w="419" w:type="pct"/>
            <w:vAlign w:val="center"/>
          </w:tcPr>
          <w:p w14:paraId="6A31F59B" w14:textId="7B46757D" w:rsidR="00D31F5B" w:rsidRPr="003042CA" w:rsidRDefault="00E95FF6" w:rsidP="00225B4A">
            <w:pPr>
              <w:tabs>
                <w:tab w:val="right" w:pos="851"/>
              </w:tabs>
              <w:jc w:val="center"/>
              <w:rPr>
                <w:sz w:val="24"/>
                <w:szCs w:val="24"/>
              </w:rPr>
            </w:pPr>
            <w:r>
              <w:rPr>
                <w:sz w:val="24"/>
                <w:szCs w:val="24"/>
              </w:rPr>
              <w:t>54</w:t>
            </w:r>
          </w:p>
        </w:tc>
        <w:tc>
          <w:tcPr>
            <w:tcW w:w="350" w:type="pct"/>
            <w:vAlign w:val="center"/>
          </w:tcPr>
          <w:p w14:paraId="19A83272" w14:textId="46397C19" w:rsidR="00D31F5B" w:rsidRPr="003042CA" w:rsidRDefault="00E95FF6" w:rsidP="00225B4A">
            <w:pPr>
              <w:tabs>
                <w:tab w:val="right" w:pos="851"/>
              </w:tabs>
              <w:jc w:val="center"/>
              <w:rPr>
                <w:sz w:val="24"/>
                <w:szCs w:val="24"/>
              </w:rPr>
            </w:pPr>
            <w:r>
              <w:rPr>
                <w:sz w:val="24"/>
                <w:szCs w:val="24"/>
              </w:rPr>
              <w:t>28</w:t>
            </w:r>
          </w:p>
        </w:tc>
        <w:tc>
          <w:tcPr>
            <w:tcW w:w="349" w:type="pct"/>
            <w:vAlign w:val="center"/>
          </w:tcPr>
          <w:p w14:paraId="64A411E8" w14:textId="265A951D" w:rsidR="00D31F5B" w:rsidRPr="003042CA" w:rsidRDefault="00E95FF6" w:rsidP="00225B4A">
            <w:pPr>
              <w:tabs>
                <w:tab w:val="right" w:pos="851"/>
              </w:tabs>
              <w:jc w:val="center"/>
              <w:rPr>
                <w:sz w:val="24"/>
                <w:szCs w:val="24"/>
              </w:rPr>
            </w:pPr>
            <w:r>
              <w:rPr>
                <w:sz w:val="24"/>
                <w:szCs w:val="24"/>
              </w:rPr>
              <w:t>4</w:t>
            </w:r>
          </w:p>
        </w:tc>
        <w:tc>
          <w:tcPr>
            <w:tcW w:w="699" w:type="pct"/>
            <w:vAlign w:val="center"/>
          </w:tcPr>
          <w:p w14:paraId="054FF0F7" w14:textId="22CCFF3E" w:rsidR="00D31F5B" w:rsidRPr="003042CA" w:rsidRDefault="00E95FF6" w:rsidP="00225B4A">
            <w:pPr>
              <w:tabs>
                <w:tab w:val="right" w:pos="851"/>
              </w:tabs>
              <w:jc w:val="center"/>
              <w:rPr>
                <w:sz w:val="24"/>
                <w:szCs w:val="24"/>
              </w:rPr>
            </w:pPr>
            <w:r>
              <w:rPr>
                <w:sz w:val="24"/>
                <w:szCs w:val="24"/>
              </w:rPr>
              <w:t>24</w:t>
            </w:r>
          </w:p>
        </w:tc>
        <w:tc>
          <w:tcPr>
            <w:tcW w:w="489" w:type="pct"/>
            <w:vAlign w:val="center"/>
          </w:tcPr>
          <w:p w14:paraId="66DBD49F" w14:textId="25A42441" w:rsidR="00D31F5B" w:rsidRPr="003042CA" w:rsidRDefault="00E95FF6" w:rsidP="00225B4A">
            <w:pPr>
              <w:tabs>
                <w:tab w:val="right" w:pos="851"/>
              </w:tabs>
              <w:jc w:val="center"/>
              <w:rPr>
                <w:sz w:val="24"/>
                <w:szCs w:val="24"/>
              </w:rPr>
            </w:pPr>
            <w:r>
              <w:rPr>
                <w:sz w:val="24"/>
                <w:szCs w:val="24"/>
              </w:rPr>
              <w:t>26</w:t>
            </w:r>
          </w:p>
        </w:tc>
        <w:tc>
          <w:tcPr>
            <w:tcW w:w="1228" w:type="pct"/>
          </w:tcPr>
          <w:p w14:paraId="1A78CE00" w14:textId="77777777" w:rsidR="00D31F5B" w:rsidRPr="003042CA" w:rsidRDefault="00D31F5B" w:rsidP="000D2698">
            <w:pPr>
              <w:spacing w:after="0"/>
              <w:rPr>
                <w:sz w:val="24"/>
                <w:szCs w:val="24"/>
              </w:rPr>
            </w:pPr>
            <w:r w:rsidRPr="003042CA">
              <w:rPr>
                <w:sz w:val="24"/>
                <w:szCs w:val="24"/>
              </w:rPr>
              <w:t>Обсуждение вопросов, решение задач, анализ и решение кейс-</w:t>
            </w:r>
            <w:proofErr w:type="spellStart"/>
            <w:r w:rsidRPr="003042CA">
              <w:rPr>
                <w:sz w:val="24"/>
                <w:szCs w:val="24"/>
              </w:rPr>
              <w:t>стади</w:t>
            </w:r>
            <w:proofErr w:type="spellEnd"/>
            <w:r w:rsidRPr="003042CA">
              <w:rPr>
                <w:sz w:val="24"/>
                <w:szCs w:val="24"/>
              </w:rPr>
              <w:t>, выполнение практических заданий</w:t>
            </w:r>
          </w:p>
        </w:tc>
      </w:tr>
      <w:tr w:rsidR="00D31F5B" w:rsidRPr="003042CA" w14:paraId="2C9E89A5" w14:textId="77777777" w:rsidTr="00F97EEA">
        <w:tc>
          <w:tcPr>
            <w:tcW w:w="210" w:type="pct"/>
          </w:tcPr>
          <w:p w14:paraId="7FDB7558" w14:textId="77777777" w:rsidR="00D31F5B" w:rsidRPr="003042CA" w:rsidRDefault="00D31F5B" w:rsidP="00225B4A">
            <w:pPr>
              <w:tabs>
                <w:tab w:val="right" w:pos="851"/>
              </w:tabs>
              <w:rPr>
                <w:sz w:val="24"/>
                <w:szCs w:val="24"/>
              </w:rPr>
            </w:pPr>
            <w:r w:rsidRPr="003042CA">
              <w:rPr>
                <w:sz w:val="24"/>
                <w:szCs w:val="24"/>
              </w:rPr>
              <w:t>3.</w:t>
            </w:r>
          </w:p>
        </w:tc>
        <w:tc>
          <w:tcPr>
            <w:tcW w:w="1257" w:type="pct"/>
          </w:tcPr>
          <w:p w14:paraId="2131C075" w14:textId="77777777" w:rsidR="00D31F5B" w:rsidRPr="003042CA" w:rsidRDefault="00D31F5B" w:rsidP="006A05D1">
            <w:pPr>
              <w:tabs>
                <w:tab w:val="right" w:pos="851"/>
              </w:tabs>
              <w:rPr>
                <w:sz w:val="24"/>
                <w:szCs w:val="24"/>
              </w:rPr>
            </w:pPr>
            <w:r w:rsidRPr="006A05D1">
              <w:rPr>
                <w:sz w:val="24"/>
                <w:szCs w:val="24"/>
                <w:lang w:eastAsia="en-US"/>
              </w:rPr>
              <w:t>Современные технологии оценки стоимости бизнеса</w:t>
            </w:r>
            <w:r>
              <w:rPr>
                <w:sz w:val="24"/>
                <w:szCs w:val="24"/>
                <w:lang w:eastAsia="en-US"/>
              </w:rPr>
              <w:t xml:space="preserve"> с</w:t>
            </w:r>
            <w:r>
              <w:rPr>
                <w:sz w:val="24"/>
                <w:szCs w:val="24"/>
              </w:rPr>
              <w:t>равнительным</w:t>
            </w:r>
            <w:r w:rsidRPr="003042CA">
              <w:rPr>
                <w:sz w:val="24"/>
                <w:szCs w:val="24"/>
              </w:rPr>
              <w:t xml:space="preserve"> подход</w:t>
            </w:r>
            <w:r>
              <w:rPr>
                <w:sz w:val="24"/>
                <w:szCs w:val="24"/>
              </w:rPr>
              <w:t>ом</w:t>
            </w:r>
          </w:p>
        </w:tc>
        <w:tc>
          <w:tcPr>
            <w:tcW w:w="419" w:type="pct"/>
            <w:vAlign w:val="center"/>
          </w:tcPr>
          <w:p w14:paraId="0CB11C5A" w14:textId="63C7231B" w:rsidR="00D31F5B" w:rsidRPr="003042CA" w:rsidRDefault="00E95FF6" w:rsidP="00225B4A">
            <w:pPr>
              <w:tabs>
                <w:tab w:val="right" w:pos="851"/>
              </w:tabs>
              <w:jc w:val="center"/>
              <w:rPr>
                <w:sz w:val="24"/>
                <w:szCs w:val="24"/>
              </w:rPr>
            </w:pPr>
            <w:r>
              <w:rPr>
                <w:sz w:val="24"/>
                <w:szCs w:val="24"/>
              </w:rPr>
              <w:t>78</w:t>
            </w:r>
          </w:p>
        </w:tc>
        <w:tc>
          <w:tcPr>
            <w:tcW w:w="350" w:type="pct"/>
            <w:vAlign w:val="center"/>
          </w:tcPr>
          <w:p w14:paraId="019965FE" w14:textId="6E7ABB51" w:rsidR="00D31F5B" w:rsidRPr="003042CA" w:rsidRDefault="00E95FF6" w:rsidP="00225B4A">
            <w:pPr>
              <w:tabs>
                <w:tab w:val="right" w:pos="851"/>
              </w:tabs>
              <w:jc w:val="center"/>
              <w:rPr>
                <w:sz w:val="24"/>
                <w:szCs w:val="24"/>
              </w:rPr>
            </w:pPr>
            <w:r>
              <w:rPr>
                <w:sz w:val="24"/>
                <w:szCs w:val="24"/>
              </w:rPr>
              <w:t>28</w:t>
            </w:r>
          </w:p>
        </w:tc>
        <w:tc>
          <w:tcPr>
            <w:tcW w:w="349" w:type="pct"/>
            <w:vAlign w:val="center"/>
          </w:tcPr>
          <w:p w14:paraId="74EA64B6" w14:textId="7570F3E8" w:rsidR="00D31F5B" w:rsidRPr="003042CA" w:rsidRDefault="00E95FF6" w:rsidP="00225B4A">
            <w:pPr>
              <w:tabs>
                <w:tab w:val="right" w:pos="851"/>
              </w:tabs>
              <w:jc w:val="center"/>
              <w:rPr>
                <w:sz w:val="24"/>
                <w:szCs w:val="24"/>
              </w:rPr>
            </w:pPr>
            <w:r>
              <w:rPr>
                <w:sz w:val="24"/>
                <w:szCs w:val="24"/>
              </w:rPr>
              <w:t>4</w:t>
            </w:r>
          </w:p>
        </w:tc>
        <w:tc>
          <w:tcPr>
            <w:tcW w:w="699" w:type="pct"/>
            <w:vAlign w:val="center"/>
          </w:tcPr>
          <w:p w14:paraId="5F269719" w14:textId="74B9530E" w:rsidR="00D31F5B" w:rsidRPr="003042CA" w:rsidRDefault="00E95FF6" w:rsidP="00225B4A">
            <w:pPr>
              <w:tabs>
                <w:tab w:val="right" w:pos="851"/>
              </w:tabs>
              <w:jc w:val="center"/>
              <w:rPr>
                <w:sz w:val="24"/>
                <w:szCs w:val="24"/>
              </w:rPr>
            </w:pPr>
            <w:r>
              <w:rPr>
                <w:sz w:val="24"/>
                <w:szCs w:val="24"/>
              </w:rPr>
              <w:t>24</w:t>
            </w:r>
          </w:p>
        </w:tc>
        <w:tc>
          <w:tcPr>
            <w:tcW w:w="489" w:type="pct"/>
            <w:vAlign w:val="center"/>
          </w:tcPr>
          <w:p w14:paraId="667F7E8F" w14:textId="10BD17F3" w:rsidR="00D31F5B" w:rsidRPr="003042CA" w:rsidRDefault="00E95FF6" w:rsidP="00225B4A">
            <w:pPr>
              <w:tabs>
                <w:tab w:val="right" w:pos="851"/>
              </w:tabs>
              <w:jc w:val="center"/>
              <w:rPr>
                <w:sz w:val="24"/>
                <w:szCs w:val="24"/>
              </w:rPr>
            </w:pPr>
            <w:r>
              <w:rPr>
                <w:sz w:val="24"/>
                <w:szCs w:val="24"/>
              </w:rPr>
              <w:t>50</w:t>
            </w:r>
          </w:p>
        </w:tc>
        <w:tc>
          <w:tcPr>
            <w:tcW w:w="1228" w:type="pct"/>
          </w:tcPr>
          <w:p w14:paraId="4427240B" w14:textId="77777777" w:rsidR="00D31F5B" w:rsidRPr="003042CA" w:rsidRDefault="00D31F5B" w:rsidP="000D2698">
            <w:pPr>
              <w:spacing w:after="0"/>
              <w:rPr>
                <w:sz w:val="24"/>
                <w:szCs w:val="24"/>
              </w:rPr>
            </w:pPr>
            <w:r w:rsidRPr="003042CA">
              <w:rPr>
                <w:sz w:val="24"/>
                <w:szCs w:val="24"/>
              </w:rPr>
              <w:t>Обсуждение вопросов, решение задач, кейс-</w:t>
            </w:r>
            <w:proofErr w:type="spellStart"/>
            <w:r w:rsidRPr="003042CA">
              <w:rPr>
                <w:sz w:val="24"/>
                <w:szCs w:val="24"/>
              </w:rPr>
              <w:t>стади</w:t>
            </w:r>
            <w:proofErr w:type="spellEnd"/>
            <w:r w:rsidRPr="003042CA">
              <w:rPr>
                <w:sz w:val="24"/>
                <w:szCs w:val="24"/>
              </w:rPr>
              <w:t>, выполнение практических заданий</w:t>
            </w:r>
          </w:p>
        </w:tc>
      </w:tr>
      <w:tr w:rsidR="00D31F5B" w:rsidRPr="003042CA" w14:paraId="211716FB" w14:textId="77777777" w:rsidTr="00F97EEA">
        <w:tc>
          <w:tcPr>
            <w:tcW w:w="210" w:type="pct"/>
          </w:tcPr>
          <w:p w14:paraId="59135C00" w14:textId="77777777" w:rsidR="00D31F5B" w:rsidRPr="003042CA" w:rsidRDefault="00D31F5B" w:rsidP="00225B4A">
            <w:pPr>
              <w:tabs>
                <w:tab w:val="right" w:pos="851"/>
              </w:tabs>
              <w:rPr>
                <w:sz w:val="24"/>
                <w:szCs w:val="24"/>
              </w:rPr>
            </w:pPr>
            <w:r w:rsidRPr="003042CA">
              <w:rPr>
                <w:sz w:val="24"/>
                <w:szCs w:val="24"/>
              </w:rPr>
              <w:t>4.</w:t>
            </w:r>
          </w:p>
        </w:tc>
        <w:tc>
          <w:tcPr>
            <w:tcW w:w="1257" w:type="pct"/>
          </w:tcPr>
          <w:p w14:paraId="56BD5CC4" w14:textId="77777777" w:rsidR="00D31F5B" w:rsidRPr="003042CA" w:rsidRDefault="00D31F5B" w:rsidP="006A05D1">
            <w:pPr>
              <w:tabs>
                <w:tab w:val="right" w:pos="851"/>
              </w:tabs>
              <w:rPr>
                <w:sz w:val="24"/>
                <w:szCs w:val="24"/>
              </w:rPr>
            </w:pPr>
            <w:r w:rsidRPr="006A05D1">
              <w:rPr>
                <w:sz w:val="24"/>
                <w:szCs w:val="24"/>
                <w:lang w:eastAsia="en-US"/>
              </w:rPr>
              <w:t xml:space="preserve">Современные технологии оценки </w:t>
            </w:r>
            <w:r w:rsidRPr="006A05D1">
              <w:rPr>
                <w:sz w:val="24"/>
                <w:szCs w:val="24"/>
                <w:lang w:eastAsia="en-US"/>
              </w:rPr>
              <w:lastRenderedPageBreak/>
              <w:t xml:space="preserve">стоимости бизнеса </w:t>
            </w:r>
            <w:r>
              <w:rPr>
                <w:sz w:val="24"/>
                <w:szCs w:val="24"/>
                <w:lang w:eastAsia="en-US"/>
              </w:rPr>
              <w:t>затратным</w:t>
            </w:r>
            <w:r w:rsidRPr="006A05D1">
              <w:rPr>
                <w:sz w:val="24"/>
                <w:szCs w:val="24"/>
                <w:lang w:eastAsia="en-US"/>
              </w:rPr>
              <w:t xml:space="preserve"> подходом</w:t>
            </w:r>
            <w:r w:rsidRPr="003042CA">
              <w:rPr>
                <w:sz w:val="24"/>
                <w:szCs w:val="24"/>
              </w:rPr>
              <w:t>. Выведение итоговой стоимости. Отчет об оценке стоимости бизнеса.</w:t>
            </w:r>
          </w:p>
        </w:tc>
        <w:tc>
          <w:tcPr>
            <w:tcW w:w="419" w:type="pct"/>
            <w:vAlign w:val="center"/>
          </w:tcPr>
          <w:p w14:paraId="399CB334" w14:textId="2C7104EB" w:rsidR="00D31F5B" w:rsidRPr="003042CA" w:rsidRDefault="00E95FF6" w:rsidP="00225B4A">
            <w:pPr>
              <w:tabs>
                <w:tab w:val="right" w:pos="851"/>
              </w:tabs>
              <w:jc w:val="center"/>
              <w:rPr>
                <w:sz w:val="24"/>
                <w:szCs w:val="24"/>
              </w:rPr>
            </w:pPr>
            <w:r>
              <w:rPr>
                <w:sz w:val="24"/>
                <w:szCs w:val="24"/>
              </w:rPr>
              <w:lastRenderedPageBreak/>
              <w:t>56</w:t>
            </w:r>
          </w:p>
        </w:tc>
        <w:tc>
          <w:tcPr>
            <w:tcW w:w="350" w:type="pct"/>
            <w:vAlign w:val="center"/>
          </w:tcPr>
          <w:p w14:paraId="4B93B03A" w14:textId="6C34B7A5" w:rsidR="00D31F5B" w:rsidRPr="003042CA" w:rsidRDefault="00E95FF6" w:rsidP="00225B4A">
            <w:pPr>
              <w:tabs>
                <w:tab w:val="right" w:pos="851"/>
              </w:tabs>
              <w:jc w:val="center"/>
              <w:rPr>
                <w:sz w:val="24"/>
                <w:szCs w:val="24"/>
              </w:rPr>
            </w:pPr>
            <w:r>
              <w:rPr>
                <w:sz w:val="24"/>
                <w:szCs w:val="24"/>
              </w:rPr>
              <w:t>16</w:t>
            </w:r>
          </w:p>
        </w:tc>
        <w:tc>
          <w:tcPr>
            <w:tcW w:w="349" w:type="pct"/>
            <w:vAlign w:val="center"/>
          </w:tcPr>
          <w:p w14:paraId="7BDC6ED8" w14:textId="3D761D18" w:rsidR="00D31F5B" w:rsidRPr="003042CA" w:rsidRDefault="00E95FF6" w:rsidP="00225B4A">
            <w:pPr>
              <w:tabs>
                <w:tab w:val="right" w:pos="851"/>
              </w:tabs>
              <w:jc w:val="center"/>
              <w:rPr>
                <w:sz w:val="24"/>
                <w:szCs w:val="24"/>
              </w:rPr>
            </w:pPr>
            <w:r>
              <w:rPr>
                <w:sz w:val="24"/>
                <w:szCs w:val="24"/>
              </w:rPr>
              <w:t>4</w:t>
            </w:r>
          </w:p>
        </w:tc>
        <w:tc>
          <w:tcPr>
            <w:tcW w:w="699" w:type="pct"/>
            <w:vAlign w:val="center"/>
          </w:tcPr>
          <w:p w14:paraId="52954323" w14:textId="763690C3" w:rsidR="00D31F5B" w:rsidRPr="003042CA" w:rsidRDefault="00E95FF6" w:rsidP="00225B4A">
            <w:pPr>
              <w:tabs>
                <w:tab w:val="right" w:pos="851"/>
              </w:tabs>
              <w:jc w:val="center"/>
              <w:rPr>
                <w:sz w:val="24"/>
                <w:szCs w:val="24"/>
              </w:rPr>
            </w:pPr>
            <w:r>
              <w:rPr>
                <w:sz w:val="24"/>
                <w:szCs w:val="24"/>
              </w:rPr>
              <w:t>12</w:t>
            </w:r>
          </w:p>
        </w:tc>
        <w:tc>
          <w:tcPr>
            <w:tcW w:w="489" w:type="pct"/>
            <w:vAlign w:val="center"/>
          </w:tcPr>
          <w:p w14:paraId="433D7A7E" w14:textId="4347E7AE" w:rsidR="00D31F5B" w:rsidRPr="003042CA" w:rsidRDefault="00E95FF6" w:rsidP="00225B4A">
            <w:pPr>
              <w:tabs>
                <w:tab w:val="right" w:pos="851"/>
              </w:tabs>
              <w:jc w:val="center"/>
              <w:rPr>
                <w:sz w:val="24"/>
                <w:szCs w:val="24"/>
              </w:rPr>
            </w:pPr>
            <w:r>
              <w:rPr>
                <w:sz w:val="24"/>
                <w:szCs w:val="24"/>
              </w:rPr>
              <w:t>40</w:t>
            </w:r>
          </w:p>
        </w:tc>
        <w:tc>
          <w:tcPr>
            <w:tcW w:w="1228" w:type="pct"/>
          </w:tcPr>
          <w:p w14:paraId="28911961" w14:textId="77777777" w:rsidR="00D31F5B" w:rsidRPr="003042CA" w:rsidRDefault="00D31F5B" w:rsidP="00225B4A">
            <w:pPr>
              <w:rPr>
                <w:sz w:val="24"/>
                <w:szCs w:val="24"/>
              </w:rPr>
            </w:pPr>
            <w:r w:rsidRPr="003042CA">
              <w:rPr>
                <w:sz w:val="24"/>
                <w:szCs w:val="24"/>
              </w:rPr>
              <w:t xml:space="preserve">Обсуждение вопросов, решение </w:t>
            </w:r>
            <w:r w:rsidRPr="003042CA">
              <w:rPr>
                <w:sz w:val="24"/>
                <w:szCs w:val="24"/>
              </w:rPr>
              <w:lastRenderedPageBreak/>
              <w:t>задач, обсуждение кейсов, выполнение практических заданий.</w:t>
            </w:r>
          </w:p>
          <w:p w14:paraId="61875D67" w14:textId="77777777" w:rsidR="00D31F5B" w:rsidRPr="003042CA" w:rsidRDefault="00D31F5B" w:rsidP="00225B4A">
            <w:pPr>
              <w:rPr>
                <w:sz w:val="24"/>
                <w:szCs w:val="24"/>
              </w:rPr>
            </w:pPr>
            <w:r w:rsidRPr="003042CA">
              <w:rPr>
                <w:sz w:val="24"/>
                <w:szCs w:val="24"/>
              </w:rPr>
              <w:t>Составление разделов отчета об оценке.</w:t>
            </w:r>
          </w:p>
        </w:tc>
      </w:tr>
      <w:tr w:rsidR="00D31F5B" w:rsidRPr="003042CA" w14:paraId="7275435F" w14:textId="77777777" w:rsidTr="00F97EEA">
        <w:tc>
          <w:tcPr>
            <w:tcW w:w="210" w:type="pct"/>
          </w:tcPr>
          <w:p w14:paraId="0DD95781" w14:textId="77777777" w:rsidR="00D31F5B" w:rsidRPr="003042CA" w:rsidRDefault="00D31F5B" w:rsidP="00225B4A">
            <w:pPr>
              <w:tabs>
                <w:tab w:val="right" w:pos="851"/>
              </w:tabs>
              <w:rPr>
                <w:sz w:val="24"/>
                <w:szCs w:val="24"/>
              </w:rPr>
            </w:pPr>
          </w:p>
        </w:tc>
        <w:tc>
          <w:tcPr>
            <w:tcW w:w="1257" w:type="pct"/>
          </w:tcPr>
          <w:p w14:paraId="65FEABCE" w14:textId="77777777" w:rsidR="00D31F5B" w:rsidRPr="003042CA" w:rsidRDefault="00D31F5B" w:rsidP="00225B4A">
            <w:pPr>
              <w:tabs>
                <w:tab w:val="right" w:pos="851"/>
              </w:tabs>
              <w:rPr>
                <w:sz w:val="24"/>
                <w:szCs w:val="24"/>
              </w:rPr>
            </w:pPr>
            <w:r w:rsidRPr="003042CA">
              <w:rPr>
                <w:sz w:val="24"/>
                <w:szCs w:val="24"/>
              </w:rPr>
              <w:t xml:space="preserve">В целом по дисциплине </w:t>
            </w:r>
          </w:p>
        </w:tc>
        <w:tc>
          <w:tcPr>
            <w:tcW w:w="419" w:type="pct"/>
            <w:vAlign w:val="center"/>
          </w:tcPr>
          <w:p w14:paraId="7611E3A9" w14:textId="77777777" w:rsidR="00D31F5B" w:rsidRPr="00E517ED" w:rsidRDefault="00F550AF" w:rsidP="00225B4A">
            <w:pPr>
              <w:tabs>
                <w:tab w:val="right" w:pos="851"/>
              </w:tabs>
              <w:jc w:val="center"/>
              <w:rPr>
                <w:sz w:val="24"/>
                <w:szCs w:val="24"/>
              </w:rPr>
            </w:pPr>
            <w:r w:rsidRPr="00E517ED">
              <w:rPr>
                <w:sz w:val="24"/>
                <w:szCs w:val="24"/>
              </w:rPr>
              <w:t>216</w:t>
            </w:r>
          </w:p>
        </w:tc>
        <w:tc>
          <w:tcPr>
            <w:tcW w:w="350" w:type="pct"/>
            <w:vAlign w:val="center"/>
          </w:tcPr>
          <w:p w14:paraId="2757C4D4" w14:textId="77777777" w:rsidR="00D31F5B" w:rsidRPr="00E517ED" w:rsidRDefault="00F550AF" w:rsidP="00225B4A">
            <w:pPr>
              <w:tabs>
                <w:tab w:val="right" w:pos="851"/>
              </w:tabs>
              <w:jc w:val="center"/>
              <w:rPr>
                <w:sz w:val="24"/>
                <w:szCs w:val="24"/>
              </w:rPr>
            </w:pPr>
            <w:r w:rsidRPr="00E517ED">
              <w:rPr>
                <w:sz w:val="24"/>
                <w:szCs w:val="24"/>
              </w:rPr>
              <w:t>80</w:t>
            </w:r>
          </w:p>
        </w:tc>
        <w:tc>
          <w:tcPr>
            <w:tcW w:w="349" w:type="pct"/>
            <w:vAlign w:val="center"/>
          </w:tcPr>
          <w:p w14:paraId="6D26CB5C" w14:textId="77777777" w:rsidR="00D31F5B" w:rsidRPr="00E517ED" w:rsidRDefault="00F550AF" w:rsidP="00225B4A">
            <w:pPr>
              <w:tabs>
                <w:tab w:val="right" w:pos="851"/>
              </w:tabs>
              <w:jc w:val="center"/>
              <w:rPr>
                <w:sz w:val="24"/>
                <w:szCs w:val="24"/>
              </w:rPr>
            </w:pPr>
            <w:r w:rsidRPr="00E517ED">
              <w:rPr>
                <w:sz w:val="24"/>
                <w:szCs w:val="24"/>
              </w:rPr>
              <w:t>14</w:t>
            </w:r>
          </w:p>
        </w:tc>
        <w:tc>
          <w:tcPr>
            <w:tcW w:w="699" w:type="pct"/>
            <w:vAlign w:val="center"/>
          </w:tcPr>
          <w:p w14:paraId="04547A2B" w14:textId="77777777" w:rsidR="00D31F5B" w:rsidRPr="00E517ED" w:rsidRDefault="00F550AF" w:rsidP="00225B4A">
            <w:pPr>
              <w:tabs>
                <w:tab w:val="right" w:pos="851"/>
              </w:tabs>
              <w:jc w:val="center"/>
              <w:rPr>
                <w:sz w:val="24"/>
                <w:szCs w:val="24"/>
              </w:rPr>
            </w:pPr>
            <w:r w:rsidRPr="00E517ED">
              <w:rPr>
                <w:sz w:val="24"/>
                <w:szCs w:val="24"/>
              </w:rPr>
              <w:t>66</w:t>
            </w:r>
          </w:p>
        </w:tc>
        <w:tc>
          <w:tcPr>
            <w:tcW w:w="489" w:type="pct"/>
            <w:vAlign w:val="center"/>
          </w:tcPr>
          <w:p w14:paraId="37DF6CE8" w14:textId="77777777" w:rsidR="00D31F5B" w:rsidRPr="00E517ED" w:rsidRDefault="00F550AF" w:rsidP="00225B4A">
            <w:pPr>
              <w:tabs>
                <w:tab w:val="right" w:pos="851"/>
              </w:tabs>
              <w:jc w:val="center"/>
              <w:rPr>
                <w:sz w:val="24"/>
                <w:szCs w:val="24"/>
              </w:rPr>
            </w:pPr>
            <w:r w:rsidRPr="00E517ED">
              <w:rPr>
                <w:sz w:val="24"/>
                <w:szCs w:val="24"/>
              </w:rPr>
              <w:t>136</w:t>
            </w:r>
          </w:p>
        </w:tc>
        <w:tc>
          <w:tcPr>
            <w:tcW w:w="1228" w:type="pct"/>
            <w:vAlign w:val="center"/>
          </w:tcPr>
          <w:p w14:paraId="1161DD58" w14:textId="77777777" w:rsidR="00D31F5B" w:rsidRPr="003042CA" w:rsidRDefault="00D31F5B" w:rsidP="00225B4A">
            <w:pPr>
              <w:tabs>
                <w:tab w:val="right" w:pos="851"/>
              </w:tabs>
              <w:rPr>
                <w:sz w:val="24"/>
                <w:szCs w:val="24"/>
              </w:rPr>
            </w:pPr>
            <w:r w:rsidRPr="003042CA">
              <w:rPr>
                <w:sz w:val="24"/>
                <w:szCs w:val="24"/>
              </w:rPr>
              <w:t>Согласно учебному плану: эссе</w:t>
            </w:r>
          </w:p>
        </w:tc>
      </w:tr>
      <w:tr w:rsidR="00D31F5B" w:rsidRPr="003042CA" w14:paraId="20D921D1" w14:textId="77777777" w:rsidTr="00F97EEA">
        <w:tc>
          <w:tcPr>
            <w:tcW w:w="210" w:type="pct"/>
          </w:tcPr>
          <w:p w14:paraId="17A67B84" w14:textId="77777777" w:rsidR="00D31F5B" w:rsidRPr="003042CA" w:rsidRDefault="00D31F5B" w:rsidP="00225B4A">
            <w:pPr>
              <w:tabs>
                <w:tab w:val="right" w:pos="851"/>
              </w:tabs>
              <w:rPr>
                <w:sz w:val="24"/>
                <w:szCs w:val="24"/>
              </w:rPr>
            </w:pPr>
          </w:p>
        </w:tc>
        <w:tc>
          <w:tcPr>
            <w:tcW w:w="1257" w:type="pct"/>
          </w:tcPr>
          <w:p w14:paraId="68DD2EEC" w14:textId="77777777" w:rsidR="00D31F5B" w:rsidRPr="003042CA" w:rsidRDefault="00D31F5B" w:rsidP="00225B4A">
            <w:pPr>
              <w:tabs>
                <w:tab w:val="right" w:pos="851"/>
              </w:tabs>
              <w:rPr>
                <w:sz w:val="24"/>
                <w:szCs w:val="24"/>
              </w:rPr>
            </w:pPr>
            <w:r w:rsidRPr="003042CA">
              <w:rPr>
                <w:sz w:val="24"/>
                <w:szCs w:val="24"/>
              </w:rPr>
              <w:t>Итого в %</w:t>
            </w:r>
          </w:p>
        </w:tc>
        <w:tc>
          <w:tcPr>
            <w:tcW w:w="419" w:type="pct"/>
          </w:tcPr>
          <w:p w14:paraId="085E07E0" w14:textId="77777777" w:rsidR="00D31F5B" w:rsidRPr="003042CA" w:rsidRDefault="00D31F5B" w:rsidP="00225B4A">
            <w:pPr>
              <w:tabs>
                <w:tab w:val="right" w:pos="851"/>
              </w:tabs>
              <w:rPr>
                <w:sz w:val="24"/>
                <w:szCs w:val="24"/>
              </w:rPr>
            </w:pPr>
          </w:p>
        </w:tc>
        <w:tc>
          <w:tcPr>
            <w:tcW w:w="350" w:type="pct"/>
          </w:tcPr>
          <w:p w14:paraId="1A60E4AF" w14:textId="77777777" w:rsidR="00D31F5B" w:rsidRPr="003042CA" w:rsidRDefault="00F550AF" w:rsidP="00225B4A">
            <w:pPr>
              <w:tabs>
                <w:tab w:val="right" w:pos="851"/>
              </w:tabs>
              <w:jc w:val="center"/>
              <w:rPr>
                <w:sz w:val="24"/>
                <w:szCs w:val="24"/>
              </w:rPr>
            </w:pPr>
            <w:r>
              <w:rPr>
                <w:sz w:val="24"/>
                <w:szCs w:val="24"/>
              </w:rPr>
              <w:t>37</w:t>
            </w:r>
          </w:p>
        </w:tc>
        <w:tc>
          <w:tcPr>
            <w:tcW w:w="349" w:type="pct"/>
          </w:tcPr>
          <w:p w14:paraId="1231CBEB" w14:textId="16D180B9" w:rsidR="00D31F5B" w:rsidRPr="003042CA" w:rsidRDefault="00F550AF" w:rsidP="00F97EEA">
            <w:pPr>
              <w:tabs>
                <w:tab w:val="right" w:pos="851"/>
              </w:tabs>
              <w:jc w:val="center"/>
              <w:rPr>
                <w:sz w:val="24"/>
                <w:szCs w:val="24"/>
              </w:rPr>
            </w:pPr>
            <w:r>
              <w:rPr>
                <w:sz w:val="24"/>
                <w:szCs w:val="24"/>
              </w:rPr>
              <w:t>1</w:t>
            </w:r>
            <w:r w:rsidR="00F97EEA">
              <w:rPr>
                <w:sz w:val="24"/>
                <w:szCs w:val="24"/>
              </w:rPr>
              <w:t>8</w:t>
            </w:r>
          </w:p>
        </w:tc>
        <w:tc>
          <w:tcPr>
            <w:tcW w:w="699" w:type="pct"/>
          </w:tcPr>
          <w:p w14:paraId="1B68AEA5" w14:textId="77777777" w:rsidR="00D31F5B" w:rsidRPr="003042CA" w:rsidRDefault="00F550AF" w:rsidP="00225B4A">
            <w:pPr>
              <w:tabs>
                <w:tab w:val="right" w:pos="851"/>
              </w:tabs>
              <w:jc w:val="center"/>
              <w:rPr>
                <w:sz w:val="24"/>
                <w:szCs w:val="24"/>
              </w:rPr>
            </w:pPr>
            <w:r>
              <w:rPr>
                <w:sz w:val="24"/>
                <w:szCs w:val="24"/>
              </w:rPr>
              <w:t>83</w:t>
            </w:r>
          </w:p>
        </w:tc>
        <w:tc>
          <w:tcPr>
            <w:tcW w:w="489" w:type="pct"/>
          </w:tcPr>
          <w:p w14:paraId="1A00B33B" w14:textId="77777777" w:rsidR="00D31F5B" w:rsidRPr="003042CA" w:rsidRDefault="00F550AF" w:rsidP="00225B4A">
            <w:pPr>
              <w:tabs>
                <w:tab w:val="right" w:pos="851"/>
              </w:tabs>
              <w:jc w:val="center"/>
              <w:rPr>
                <w:sz w:val="24"/>
                <w:szCs w:val="24"/>
              </w:rPr>
            </w:pPr>
            <w:r>
              <w:rPr>
                <w:sz w:val="24"/>
                <w:szCs w:val="24"/>
              </w:rPr>
              <w:t>63</w:t>
            </w:r>
          </w:p>
        </w:tc>
        <w:tc>
          <w:tcPr>
            <w:tcW w:w="1228" w:type="pct"/>
          </w:tcPr>
          <w:p w14:paraId="27E89642" w14:textId="77777777" w:rsidR="00D31F5B" w:rsidRPr="003042CA" w:rsidRDefault="00D31F5B" w:rsidP="00225B4A">
            <w:pPr>
              <w:tabs>
                <w:tab w:val="right" w:pos="851"/>
              </w:tabs>
              <w:jc w:val="center"/>
              <w:rPr>
                <w:sz w:val="24"/>
                <w:szCs w:val="24"/>
              </w:rPr>
            </w:pPr>
          </w:p>
        </w:tc>
      </w:tr>
    </w:tbl>
    <w:p w14:paraId="44F31F79" w14:textId="77777777" w:rsidR="00E610E1" w:rsidRPr="00F97EEA" w:rsidRDefault="00E610E1" w:rsidP="002B3C04">
      <w:pPr>
        <w:pStyle w:val="ad"/>
        <w:keepNext/>
        <w:tabs>
          <w:tab w:val="left" w:pos="142"/>
          <w:tab w:val="left" w:pos="993"/>
        </w:tabs>
        <w:spacing w:after="0" w:line="360" w:lineRule="auto"/>
        <w:ind w:left="0" w:firstLine="709"/>
        <w:jc w:val="both"/>
        <w:outlineLvl w:val="0"/>
        <w:rPr>
          <w:rFonts w:ascii="Times New Roman" w:hAnsi="Times New Roman"/>
          <w:b/>
          <w:bCs/>
          <w:kern w:val="32"/>
          <w:sz w:val="16"/>
          <w:szCs w:val="16"/>
        </w:rPr>
      </w:pPr>
    </w:p>
    <w:p w14:paraId="3E0B48E9" w14:textId="77777777" w:rsidR="00E72A8F" w:rsidRPr="003042CA" w:rsidRDefault="00E72A8F" w:rsidP="00E72A8F">
      <w:pPr>
        <w:pStyle w:val="1"/>
        <w:tabs>
          <w:tab w:val="left" w:pos="993"/>
        </w:tabs>
        <w:spacing w:before="0" w:after="0" w:line="360" w:lineRule="auto"/>
        <w:ind w:firstLine="709"/>
        <w:jc w:val="both"/>
        <w:rPr>
          <w:rFonts w:ascii="Times New Roman" w:hAnsi="Times New Roman"/>
          <w:color w:val="auto"/>
        </w:rPr>
      </w:pPr>
      <w:bookmarkStart w:id="11" w:name="_Toc449699541"/>
      <w:bookmarkStart w:id="12" w:name="_Toc131069853"/>
      <w:bookmarkStart w:id="13" w:name="_Toc384728027"/>
      <w:bookmarkStart w:id="14" w:name="_Toc69887708"/>
      <w:bookmarkStart w:id="15" w:name="_Toc162854633"/>
      <w:bookmarkStart w:id="16" w:name="_Toc354060221"/>
      <w:r w:rsidRPr="003042CA">
        <w:rPr>
          <w:rFonts w:ascii="Times New Roman" w:hAnsi="Times New Roman"/>
          <w:color w:val="auto"/>
        </w:rPr>
        <w:t>5.3. Содержание</w:t>
      </w:r>
      <w:r w:rsidR="0055229C" w:rsidRPr="003042CA">
        <w:rPr>
          <w:rFonts w:ascii="Times New Roman" w:hAnsi="Times New Roman"/>
          <w:color w:val="auto"/>
        </w:rPr>
        <w:t xml:space="preserve"> семинаров,</w:t>
      </w:r>
      <w:r w:rsidRPr="003042CA">
        <w:rPr>
          <w:rFonts w:ascii="Times New Roman" w:hAnsi="Times New Roman"/>
          <w:color w:val="auto"/>
        </w:rPr>
        <w:t xml:space="preserve"> практических занятий</w:t>
      </w:r>
      <w:bookmarkEnd w:id="11"/>
      <w:bookmarkEnd w:id="12"/>
    </w:p>
    <w:tbl>
      <w:tblPr>
        <w:tblStyle w:val="af1"/>
        <w:tblW w:w="10076" w:type="dxa"/>
        <w:tblLook w:val="04A0" w:firstRow="1" w:lastRow="0" w:firstColumn="1" w:lastColumn="0" w:noHBand="0" w:noVBand="1"/>
      </w:tblPr>
      <w:tblGrid>
        <w:gridCol w:w="2070"/>
        <w:gridCol w:w="5013"/>
        <w:gridCol w:w="2993"/>
      </w:tblGrid>
      <w:tr w:rsidR="00611215" w:rsidRPr="003042CA" w14:paraId="2C183A10" w14:textId="77777777" w:rsidTr="00F97EEA">
        <w:tc>
          <w:tcPr>
            <w:tcW w:w="2070" w:type="dxa"/>
          </w:tcPr>
          <w:p w14:paraId="51F8F852" w14:textId="77777777" w:rsidR="00E72A8F" w:rsidRPr="003042CA" w:rsidRDefault="00E72A8F" w:rsidP="00B271E2">
            <w:pPr>
              <w:keepNext/>
              <w:spacing w:after="0" w:line="240" w:lineRule="auto"/>
              <w:jc w:val="both"/>
              <w:rPr>
                <w:b/>
                <w:sz w:val="24"/>
                <w:szCs w:val="24"/>
              </w:rPr>
            </w:pPr>
            <w:r w:rsidRPr="003042CA">
              <w:rPr>
                <w:b/>
                <w:sz w:val="24"/>
                <w:szCs w:val="24"/>
              </w:rPr>
              <w:t>Наименование тем (разделов) дисциплины</w:t>
            </w:r>
          </w:p>
        </w:tc>
        <w:tc>
          <w:tcPr>
            <w:tcW w:w="5013" w:type="dxa"/>
          </w:tcPr>
          <w:p w14:paraId="575B4E49" w14:textId="6C81D9CD" w:rsidR="00E72A8F" w:rsidRPr="003042CA" w:rsidRDefault="00E72A8F" w:rsidP="00F97EEA">
            <w:pPr>
              <w:keepNext/>
              <w:spacing w:after="0" w:line="240" w:lineRule="auto"/>
              <w:jc w:val="both"/>
              <w:rPr>
                <w:b/>
                <w:sz w:val="24"/>
                <w:szCs w:val="24"/>
              </w:rPr>
            </w:pPr>
            <w:r w:rsidRPr="003042CA">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993" w:type="dxa"/>
          </w:tcPr>
          <w:p w14:paraId="64D720F5" w14:textId="77777777" w:rsidR="00E72A8F" w:rsidRPr="003042CA" w:rsidRDefault="00E72A8F" w:rsidP="00B271E2">
            <w:pPr>
              <w:keepNext/>
              <w:spacing w:after="0" w:line="240" w:lineRule="auto"/>
              <w:jc w:val="both"/>
              <w:rPr>
                <w:b/>
                <w:sz w:val="24"/>
                <w:szCs w:val="24"/>
              </w:rPr>
            </w:pPr>
            <w:r w:rsidRPr="003042CA">
              <w:rPr>
                <w:b/>
                <w:sz w:val="24"/>
                <w:szCs w:val="24"/>
              </w:rPr>
              <w:t>Формы проведения занятий</w:t>
            </w:r>
          </w:p>
        </w:tc>
      </w:tr>
      <w:tr w:rsidR="001D3A8D" w:rsidRPr="003042CA" w14:paraId="7A9CC032" w14:textId="77777777" w:rsidTr="00F97EEA">
        <w:tc>
          <w:tcPr>
            <w:tcW w:w="2070" w:type="dxa"/>
          </w:tcPr>
          <w:p w14:paraId="3878303C" w14:textId="77777777" w:rsidR="001D3A8D" w:rsidRPr="003042CA" w:rsidRDefault="001D3A8D" w:rsidP="00B271E2">
            <w:pPr>
              <w:tabs>
                <w:tab w:val="right" w:pos="851"/>
              </w:tabs>
              <w:spacing w:after="0" w:line="240" w:lineRule="auto"/>
              <w:jc w:val="both"/>
              <w:rPr>
                <w:sz w:val="24"/>
                <w:szCs w:val="24"/>
              </w:rPr>
            </w:pPr>
            <w:r w:rsidRPr="003042CA">
              <w:rPr>
                <w:sz w:val="24"/>
                <w:szCs w:val="24"/>
              </w:rPr>
              <w:t>Понятие, цели и принципы оценки стоимости бизнеса. Информационная база оценки бизнеса</w:t>
            </w:r>
          </w:p>
        </w:tc>
        <w:tc>
          <w:tcPr>
            <w:tcW w:w="5013" w:type="dxa"/>
          </w:tcPr>
          <w:p w14:paraId="75DF3F04" w14:textId="77777777" w:rsidR="00885095" w:rsidRPr="0054163A" w:rsidRDefault="002656EB"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К</w:t>
            </w:r>
            <w:r w:rsidR="00885095" w:rsidRPr="0054163A">
              <w:rPr>
                <w:rFonts w:ascii="Times New Roman" w:hAnsi="Times New Roman"/>
                <w:sz w:val="24"/>
                <w:szCs w:val="24"/>
              </w:rPr>
              <w:t>атегориаль</w:t>
            </w:r>
            <w:r w:rsidRPr="0054163A">
              <w:rPr>
                <w:rFonts w:ascii="Times New Roman" w:hAnsi="Times New Roman"/>
                <w:sz w:val="24"/>
                <w:szCs w:val="24"/>
              </w:rPr>
              <w:t xml:space="preserve">но-понятийный </w:t>
            </w:r>
            <w:r w:rsidR="00885095" w:rsidRPr="0054163A">
              <w:rPr>
                <w:rFonts w:ascii="Times New Roman" w:hAnsi="Times New Roman"/>
                <w:sz w:val="24"/>
                <w:szCs w:val="24"/>
              </w:rPr>
              <w:t>аппарат современной российской оценки.</w:t>
            </w:r>
          </w:p>
          <w:p w14:paraId="108178C3"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Особенности бизнеса как объекта оценки.</w:t>
            </w:r>
          </w:p>
          <w:p w14:paraId="52029181"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С</w:t>
            </w:r>
            <w:r w:rsidR="00D46452">
              <w:rPr>
                <w:rFonts w:ascii="Times New Roman" w:hAnsi="Times New Roman"/>
                <w:sz w:val="24"/>
                <w:szCs w:val="24"/>
              </w:rPr>
              <w:t>одержание ф</w:t>
            </w:r>
            <w:r w:rsidRPr="0054163A">
              <w:rPr>
                <w:rFonts w:ascii="Times New Roman" w:hAnsi="Times New Roman"/>
                <w:sz w:val="24"/>
                <w:szCs w:val="24"/>
              </w:rPr>
              <w:t>едеральных стандартов по оценке бизнеса и активов.</w:t>
            </w:r>
          </w:p>
          <w:p w14:paraId="4794D256"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Определение бизнеса, содержащееся в нормативно-правовых актах</w:t>
            </w:r>
            <w:r w:rsidR="002656EB" w:rsidRPr="0054163A">
              <w:rPr>
                <w:rFonts w:ascii="Times New Roman" w:hAnsi="Times New Roman"/>
                <w:sz w:val="24"/>
                <w:szCs w:val="24"/>
              </w:rPr>
              <w:t xml:space="preserve"> и стандартах оценки.</w:t>
            </w:r>
          </w:p>
          <w:p w14:paraId="33560A3B"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Факторы, влияющие на стоимость бизнеса.</w:t>
            </w:r>
          </w:p>
          <w:p w14:paraId="06D33CDF"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Цели стоимостной оценки бизнеса, виды стоимости.</w:t>
            </w:r>
          </w:p>
          <w:p w14:paraId="70D2FCC4"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Постановка задания на оценку</w:t>
            </w:r>
          </w:p>
          <w:p w14:paraId="6937EF86"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Основные этапы оценки.</w:t>
            </w:r>
          </w:p>
          <w:p w14:paraId="21ECDF7E"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Принципы оценки стоимости бизнеса.</w:t>
            </w:r>
          </w:p>
          <w:p w14:paraId="1746A943"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Система информации, необходимая для оценки стоимости бизнеса.</w:t>
            </w:r>
          </w:p>
          <w:p w14:paraId="0CD82391" w14:textId="77777777" w:rsidR="00885095" w:rsidRPr="0054163A" w:rsidRDefault="00885095" w:rsidP="00B271E2">
            <w:pPr>
              <w:pStyle w:val="ad"/>
              <w:numPr>
                <w:ilvl w:val="0"/>
                <w:numId w:val="26"/>
              </w:numPr>
              <w:tabs>
                <w:tab w:val="left" w:pos="288"/>
                <w:tab w:val="left" w:pos="430"/>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Внешняя (макроэкономическая, отраслевая) информация.</w:t>
            </w:r>
            <w:r w:rsidR="00D46452">
              <w:rPr>
                <w:rFonts w:ascii="Times New Roman" w:hAnsi="Times New Roman"/>
                <w:sz w:val="24"/>
                <w:szCs w:val="24"/>
              </w:rPr>
              <w:t xml:space="preserve"> Современные технологии ее сбора</w:t>
            </w:r>
          </w:p>
          <w:p w14:paraId="5AD93C4E" w14:textId="77777777" w:rsidR="00885095" w:rsidRPr="0054163A" w:rsidRDefault="00885095" w:rsidP="00B271E2">
            <w:pPr>
              <w:pStyle w:val="ad"/>
              <w:numPr>
                <w:ilvl w:val="0"/>
                <w:numId w:val="26"/>
              </w:numPr>
              <w:tabs>
                <w:tab w:val="left" w:pos="288"/>
                <w:tab w:val="left" w:pos="430"/>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 xml:space="preserve">Внутренняя информация, ее источники. Сбор, проверка, анализ, систематизация, использования в процессе оценки бизнеса. </w:t>
            </w:r>
            <w:r w:rsidR="00D46452">
              <w:rPr>
                <w:rFonts w:ascii="Times New Roman" w:hAnsi="Times New Roman"/>
                <w:sz w:val="24"/>
                <w:szCs w:val="24"/>
              </w:rPr>
              <w:t>Современные технологии обработки внутренней информации, необходимой для оценки стоимости бизнеса</w:t>
            </w:r>
          </w:p>
          <w:p w14:paraId="5AEB52E0" w14:textId="77777777" w:rsidR="00885095" w:rsidRPr="0054163A" w:rsidRDefault="00885095" w:rsidP="00B271E2">
            <w:pPr>
              <w:pStyle w:val="ad"/>
              <w:numPr>
                <w:ilvl w:val="0"/>
                <w:numId w:val="26"/>
              </w:numPr>
              <w:tabs>
                <w:tab w:val="left" w:pos="288"/>
                <w:tab w:val="left" w:pos="430"/>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Подготовка информации к проведению оценочных процедур: нормализация, трансформация.</w:t>
            </w:r>
          </w:p>
          <w:p w14:paraId="10D753B7" w14:textId="77777777" w:rsidR="00885095" w:rsidRPr="0054163A" w:rsidRDefault="00885095" w:rsidP="00B271E2">
            <w:pPr>
              <w:pStyle w:val="ad"/>
              <w:numPr>
                <w:ilvl w:val="0"/>
                <w:numId w:val="26"/>
              </w:numPr>
              <w:tabs>
                <w:tab w:val="left" w:pos="288"/>
                <w:tab w:val="left" w:pos="430"/>
              </w:tabs>
              <w:spacing w:after="0" w:line="240" w:lineRule="auto"/>
              <w:ind w:left="0" w:firstLine="0"/>
              <w:jc w:val="both"/>
              <w:rPr>
                <w:sz w:val="24"/>
                <w:szCs w:val="24"/>
              </w:rPr>
            </w:pPr>
            <w:r w:rsidRPr="0054163A">
              <w:rPr>
                <w:rFonts w:ascii="Times New Roman" w:hAnsi="Times New Roman"/>
                <w:sz w:val="24"/>
                <w:szCs w:val="24"/>
              </w:rPr>
              <w:t>Выполнение задания по ознакомлению с основными базами данных. Обсуждение результатов</w:t>
            </w:r>
            <w:r w:rsidRPr="0054163A">
              <w:rPr>
                <w:sz w:val="24"/>
                <w:szCs w:val="24"/>
              </w:rPr>
              <w:t>.</w:t>
            </w:r>
          </w:p>
          <w:p w14:paraId="2FB33C05" w14:textId="5B80B86A" w:rsidR="002656EB" w:rsidRPr="003042CA" w:rsidRDefault="001D3A8D" w:rsidP="005E6CC5">
            <w:pPr>
              <w:tabs>
                <w:tab w:val="left" w:pos="183"/>
                <w:tab w:val="left" w:pos="288"/>
                <w:tab w:val="left" w:pos="430"/>
              </w:tabs>
              <w:spacing w:after="0" w:line="240" w:lineRule="auto"/>
              <w:jc w:val="both"/>
              <w:rPr>
                <w:sz w:val="24"/>
                <w:szCs w:val="24"/>
              </w:rPr>
            </w:pPr>
            <w:r w:rsidRPr="00304822">
              <w:rPr>
                <w:sz w:val="24"/>
                <w:szCs w:val="24"/>
              </w:rPr>
              <w:lastRenderedPageBreak/>
              <w:t>Рекомендуемые источники из раздела 8: 1</w:t>
            </w:r>
            <w:r w:rsidR="0054163A">
              <w:rPr>
                <w:sz w:val="24"/>
                <w:szCs w:val="24"/>
              </w:rPr>
              <w:t xml:space="preserve"> - 12, 14, 15, 17, 1</w:t>
            </w:r>
            <w:r w:rsidR="00B17019">
              <w:rPr>
                <w:sz w:val="24"/>
                <w:szCs w:val="24"/>
              </w:rPr>
              <w:t>8</w:t>
            </w:r>
            <w:r w:rsidR="0054163A">
              <w:rPr>
                <w:sz w:val="24"/>
                <w:szCs w:val="24"/>
              </w:rPr>
              <w:t xml:space="preserve"> и раздела 9: </w:t>
            </w:r>
            <w:r w:rsidR="005E6CC5">
              <w:rPr>
                <w:sz w:val="24"/>
                <w:szCs w:val="24"/>
              </w:rPr>
              <w:t>1-3</w:t>
            </w:r>
            <w:r w:rsidR="0054163A">
              <w:rPr>
                <w:sz w:val="24"/>
                <w:szCs w:val="24"/>
              </w:rPr>
              <w:t>.</w:t>
            </w:r>
          </w:p>
        </w:tc>
        <w:tc>
          <w:tcPr>
            <w:tcW w:w="2993" w:type="dxa"/>
          </w:tcPr>
          <w:p w14:paraId="0A124990" w14:textId="77777777" w:rsidR="001D3A8D" w:rsidRPr="003042CA" w:rsidRDefault="00885095" w:rsidP="00B271E2">
            <w:pPr>
              <w:spacing w:after="0" w:line="240" w:lineRule="auto"/>
              <w:jc w:val="both"/>
              <w:rPr>
                <w:sz w:val="24"/>
                <w:szCs w:val="24"/>
              </w:rPr>
            </w:pPr>
            <w:r w:rsidRPr="003042CA">
              <w:rPr>
                <w:sz w:val="24"/>
                <w:szCs w:val="24"/>
              </w:rPr>
              <w:lastRenderedPageBreak/>
              <w:t>Изучение нормативно-правовых актов и стандартов оценки. Работа с основной и дополнительной литературой. Изучение литературы и законодательства в области оценочной деятельности и корпоративных финансов. Составление запроса на получение инфо</w:t>
            </w:r>
            <w:r w:rsidR="0054163A">
              <w:rPr>
                <w:sz w:val="24"/>
                <w:szCs w:val="24"/>
              </w:rPr>
              <w:t>рмации для оценки бизнеса</w:t>
            </w:r>
            <w:r w:rsidRPr="003042CA">
              <w:rPr>
                <w:sz w:val="24"/>
                <w:szCs w:val="24"/>
              </w:rPr>
              <w:t>.</w:t>
            </w:r>
          </w:p>
        </w:tc>
      </w:tr>
      <w:tr w:rsidR="001D3A8D" w:rsidRPr="003042CA" w14:paraId="734AFE42" w14:textId="77777777" w:rsidTr="00F97EEA">
        <w:tc>
          <w:tcPr>
            <w:tcW w:w="2070" w:type="dxa"/>
          </w:tcPr>
          <w:p w14:paraId="6A8648C7" w14:textId="77777777" w:rsidR="001D3A8D" w:rsidRPr="003042CA" w:rsidRDefault="006A05D1" w:rsidP="00B271E2">
            <w:pPr>
              <w:tabs>
                <w:tab w:val="right" w:pos="851"/>
              </w:tabs>
              <w:spacing w:after="0" w:line="240" w:lineRule="auto"/>
              <w:jc w:val="both"/>
              <w:rPr>
                <w:sz w:val="24"/>
                <w:szCs w:val="24"/>
              </w:rPr>
            </w:pPr>
            <w:r w:rsidRPr="006A05D1">
              <w:rPr>
                <w:sz w:val="24"/>
                <w:szCs w:val="24"/>
                <w:lang w:eastAsia="en-US"/>
              </w:rPr>
              <w:t>Современные технологии оценки стоимости бизнеса</w:t>
            </w:r>
            <w:r>
              <w:rPr>
                <w:sz w:val="24"/>
                <w:szCs w:val="24"/>
                <w:lang w:eastAsia="en-US"/>
              </w:rPr>
              <w:t xml:space="preserve"> доходным </w:t>
            </w:r>
            <w:r w:rsidRPr="003042CA">
              <w:rPr>
                <w:sz w:val="24"/>
                <w:szCs w:val="24"/>
              </w:rPr>
              <w:t>подход</w:t>
            </w:r>
            <w:r>
              <w:rPr>
                <w:sz w:val="24"/>
                <w:szCs w:val="24"/>
              </w:rPr>
              <w:t>ом</w:t>
            </w:r>
          </w:p>
        </w:tc>
        <w:tc>
          <w:tcPr>
            <w:tcW w:w="5013" w:type="dxa"/>
          </w:tcPr>
          <w:p w14:paraId="3CA2FBFF" w14:textId="77777777" w:rsidR="002656EB" w:rsidRPr="003042CA" w:rsidRDefault="002656EB" w:rsidP="00B271E2">
            <w:pPr>
              <w:numPr>
                <w:ilvl w:val="0"/>
                <w:numId w:val="3"/>
              </w:numPr>
              <w:tabs>
                <w:tab w:val="left" w:pos="288"/>
              </w:tabs>
              <w:spacing w:after="0" w:line="240" w:lineRule="auto"/>
              <w:ind w:left="0" w:firstLine="0"/>
              <w:jc w:val="both"/>
              <w:rPr>
                <w:sz w:val="24"/>
                <w:szCs w:val="24"/>
              </w:rPr>
            </w:pPr>
            <w:r w:rsidRPr="003042CA">
              <w:rPr>
                <w:sz w:val="24"/>
                <w:szCs w:val="24"/>
              </w:rPr>
              <w:t xml:space="preserve">Экономическое содержание и условия применения метода дисконтированных денежных потоков. Основные этапы метода дисконтированных денежных потоков. </w:t>
            </w:r>
          </w:p>
          <w:p w14:paraId="53AA2939" w14:textId="77777777" w:rsidR="002656EB" w:rsidRPr="003042CA" w:rsidRDefault="002656EB" w:rsidP="00B271E2">
            <w:pPr>
              <w:numPr>
                <w:ilvl w:val="0"/>
                <w:numId w:val="3"/>
              </w:numPr>
              <w:tabs>
                <w:tab w:val="left" w:pos="288"/>
              </w:tabs>
              <w:spacing w:after="0" w:line="240" w:lineRule="auto"/>
              <w:ind w:left="0" w:firstLine="0"/>
              <w:jc w:val="both"/>
              <w:rPr>
                <w:sz w:val="24"/>
                <w:szCs w:val="24"/>
              </w:rPr>
            </w:pPr>
            <w:r w:rsidRPr="003042CA">
              <w:rPr>
                <w:sz w:val="24"/>
                <w:szCs w:val="24"/>
              </w:rPr>
              <w:t xml:space="preserve">Основные модели денежных потоков, анализируемые в процессе оценки бизнеса методом ДДП. </w:t>
            </w:r>
          </w:p>
          <w:p w14:paraId="41FC4367" w14:textId="77777777" w:rsidR="002656EB" w:rsidRPr="003042CA" w:rsidRDefault="002656EB" w:rsidP="00B271E2">
            <w:pPr>
              <w:numPr>
                <w:ilvl w:val="0"/>
                <w:numId w:val="3"/>
              </w:numPr>
              <w:tabs>
                <w:tab w:val="left" w:pos="288"/>
              </w:tabs>
              <w:spacing w:after="0" w:line="240" w:lineRule="auto"/>
              <w:ind w:left="0" w:firstLine="0"/>
              <w:jc w:val="both"/>
              <w:rPr>
                <w:sz w:val="24"/>
                <w:szCs w:val="24"/>
              </w:rPr>
            </w:pPr>
            <w:r w:rsidRPr="003042CA">
              <w:rPr>
                <w:sz w:val="24"/>
                <w:szCs w:val="24"/>
              </w:rPr>
              <w:t xml:space="preserve">Основные факторы, влияющие на определение длительности прогнозного периода. </w:t>
            </w:r>
          </w:p>
          <w:p w14:paraId="05B29C24" w14:textId="77777777" w:rsidR="002656EB" w:rsidRPr="003042CA" w:rsidRDefault="002656EB" w:rsidP="00B271E2">
            <w:pPr>
              <w:numPr>
                <w:ilvl w:val="0"/>
                <w:numId w:val="3"/>
              </w:numPr>
              <w:tabs>
                <w:tab w:val="left" w:pos="288"/>
              </w:tabs>
              <w:spacing w:after="0" w:line="240" w:lineRule="auto"/>
              <w:ind w:left="0" w:firstLine="0"/>
              <w:jc w:val="both"/>
              <w:rPr>
                <w:sz w:val="24"/>
                <w:szCs w:val="24"/>
              </w:rPr>
            </w:pPr>
            <w:r w:rsidRPr="003042CA">
              <w:rPr>
                <w:sz w:val="24"/>
                <w:szCs w:val="24"/>
              </w:rPr>
              <w:t xml:space="preserve">Формирование денежного потока на собственный капитал. </w:t>
            </w:r>
          </w:p>
          <w:p w14:paraId="301CBCC3" w14:textId="77777777" w:rsidR="002656EB" w:rsidRDefault="002656EB" w:rsidP="00B271E2">
            <w:pPr>
              <w:numPr>
                <w:ilvl w:val="0"/>
                <w:numId w:val="3"/>
              </w:numPr>
              <w:tabs>
                <w:tab w:val="left" w:pos="288"/>
              </w:tabs>
              <w:spacing w:after="0" w:line="240" w:lineRule="auto"/>
              <w:ind w:left="0" w:firstLine="0"/>
              <w:jc w:val="both"/>
              <w:rPr>
                <w:sz w:val="24"/>
                <w:szCs w:val="24"/>
              </w:rPr>
            </w:pPr>
            <w:r w:rsidRPr="003042CA">
              <w:rPr>
                <w:sz w:val="24"/>
                <w:szCs w:val="24"/>
              </w:rPr>
              <w:t xml:space="preserve">Расчет денежного потока на инвестированный </w:t>
            </w:r>
            <w:r w:rsidR="004A3B49">
              <w:rPr>
                <w:sz w:val="24"/>
                <w:szCs w:val="24"/>
              </w:rPr>
              <w:t>капитал.</w:t>
            </w:r>
          </w:p>
          <w:p w14:paraId="59825AB5" w14:textId="77777777" w:rsidR="004A3B49" w:rsidRPr="003042CA" w:rsidRDefault="004A3B49" w:rsidP="00B271E2">
            <w:pPr>
              <w:numPr>
                <w:ilvl w:val="0"/>
                <w:numId w:val="3"/>
              </w:numPr>
              <w:tabs>
                <w:tab w:val="left" w:pos="288"/>
              </w:tabs>
              <w:spacing w:after="0" w:line="240" w:lineRule="auto"/>
              <w:ind w:left="0" w:firstLine="0"/>
              <w:jc w:val="both"/>
              <w:rPr>
                <w:sz w:val="24"/>
                <w:szCs w:val="24"/>
              </w:rPr>
            </w:pPr>
            <w:r w:rsidRPr="003042CA">
              <w:rPr>
                <w:sz w:val="24"/>
                <w:szCs w:val="24"/>
              </w:rPr>
              <w:t>Современные методы прогнозирования элементов денежного потока.</w:t>
            </w:r>
          </w:p>
          <w:p w14:paraId="78DEB1BC" w14:textId="77777777" w:rsidR="002656EB" w:rsidRPr="003042CA" w:rsidRDefault="002656EB" w:rsidP="00B271E2">
            <w:pPr>
              <w:numPr>
                <w:ilvl w:val="0"/>
                <w:numId w:val="3"/>
              </w:numPr>
              <w:tabs>
                <w:tab w:val="left" w:pos="288"/>
              </w:tabs>
              <w:spacing w:after="0" w:line="240" w:lineRule="auto"/>
              <w:ind w:left="0" w:firstLine="0"/>
              <w:jc w:val="both"/>
              <w:rPr>
                <w:sz w:val="24"/>
                <w:szCs w:val="24"/>
              </w:rPr>
            </w:pPr>
            <w:r w:rsidRPr="003042CA">
              <w:rPr>
                <w:sz w:val="24"/>
                <w:szCs w:val="24"/>
              </w:rPr>
              <w:t xml:space="preserve">Экономическое содержание ставки дисконтирования. </w:t>
            </w:r>
          </w:p>
          <w:p w14:paraId="12556D4A" w14:textId="77777777" w:rsidR="002656EB" w:rsidRPr="003042CA" w:rsidRDefault="002656EB" w:rsidP="00B271E2">
            <w:pPr>
              <w:numPr>
                <w:ilvl w:val="0"/>
                <w:numId w:val="3"/>
              </w:numPr>
              <w:tabs>
                <w:tab w:val="left" w:pos="288"/>
              </w:tabs>
              <w:spacing w:after="0" w:line="240" w:lineRule="auto"/>
              <w:ind w:left="0" w:firstLine="0"/>
              <w:jc w:val="both"/>
              <w:rPr>
                <w:sz w:val="24"/>
                <w:szCs w:val="24"/>
              </w:rPr>
            </w:pPr>
            <w:r w:rsidRPr="003042CA">
              <w:rPr>
                <w:sz w:val="24"/>
                <w:szCs w:val="24"/>
              </w:rPr>
              <w:t xml:space="preserve">Модели ставки дисконтирования для денежных потоков бизнеса и формулы ее расчета. Оценка рисков. </w:t>
            </w:r>
          </w:p>
          <w:p w14:paraId="724E6A40" w14:textId="77777777" w:rsidR="002656EB" w:rsidRPr="003042CA" w:rsidRDefault="002656EB" w:rsidP="00B271E2">
            <w:pPr>
              <w:numPr>
                <w:ilvl w:val="0"/>
                <w:numId w:val="3"/>
              </w:numPr>
              <w:tabs>
                <w:tab w:val="left" w:pos="288"/>
              </w:tabs>
              <w:spacing w:after="0" w:line="240" w:lineRule="auto"/>
              <w:ind w:left="0" w:firstLine="0"/>
              <w:jc w:val="both"/>
              <w:rPr>
                <w:sz w:val="24"/>
                <w:szCs w:val="24"/>
              </w:rPr>
            </w:pPr>
            <w:r w:rsidRPr="003042CA">
              <w:rPr>
                <w:sz w:val="24"/>
                <w:szCs w:val="24"/>
              </w:rPr>
              <w:t xml:space="preserve">Определение </w:t>
            </w:r>
            <w:proofErr w:type="spellStart"/>
            <w:r w:rsidRPr="003042CA">
              <w:rPr>
                <w:sz w:val="24"/>
                <w:szCs w:val="24"/>
              </w:rPr>
              <w:t>безрисковой</w:t>
            </w:r>
            <w:proofErr w:type="spellEnd"/>
            <w:r w:rsidRPr="003042CA">
              <w:rPr>
                <w:sz w:val="24"/>
                <w:szCs w:val="24"/>
              </w:rPr>
              <w:t xml:space="preserve"> ставки доходности. </w:t>
            </w:r>
          </w:p>
          <w:p w14:paraId="454F0632" w14:textId="77777777" w:rsidR="002656EB" w:rsidRPr="003042CA" w:rsidRDefault="002656EB" w:rsidP="00B271E2">
            <w:pPr>
              <w:numPr>
                <w:ilvl w:val="0"/>
                <w:numId w:val="3"/>
              </w:numPr>
              <w:tabs>
                <w:tab w:val="left" w:pos="288"/>
                <w:tab w:val="left" w:pos="430"/>
              </w:tabs>
              <w:spacing w:after="0" w:line="240" w:lineRule="auto"/>
              <w:ind w:left="0" w:firstLine="0"/>
              <w:jc w:val="both"/>
              <w:rPr>
                <w:sz w:val="24"/>
                <w:szCs w:val="24"/>
              </w:rPr>
            </w:pPr>
            <w:r w:rsidRPr="003042CA">
              <w:rPr>
                <w:sz w:val="24"/>
                <w:szCs w:val="24"/>
              </w:rPr>
              <w:t xml:space="preserve">Сущность и расчет бета-коэффициента. </w:t>
            </w:r>
          </w:p>
          <w:p w14:paraId="03AD8A34" w14:textId="77777777" w:rsidR="002656EB" w:rsidRPr="003042CA" w:rsidRDefault="002656EB" w:rsidP="00B271E2">
            <w:pPr>
              <w:numPr>
                <w:ilvl w:val="0"/>
                <w:numId w:val="3"/>
              </w:numPr>
              <w:tabs>
                <w:tab w:val="left" w:pos="288"/>
                <w:tab w:val="left" w:pos="430"/>
              </w:tabs>
              <w:spacing w:after="0" w:line="240" w:lineRule="auto"/>
              <w:ind w:left="0" w:firstLine="0"/>
              <w:jc w:val="both"/>
              <w:rPr>
                <w:sz w:val="24"/>
                <w:szCs w:val="24"/>
              </w:rPr>
            </w:pPr>
            <w:r w:rsidRPr="003042CA">
              <w:rPr>
                <w:sz w:val="24"/>
                <w:szCs w:val="24"/>
              </w:rPr>
              <w:t>Понятие рыночной премии. Поправки на прочие риски.</w:t>
            </w:r>
          </w:p>
          <w:p w14:paraId="339B9ECB" w14:textId="77777777" w:rsidR="002656EB" w:rsidRPr="003042CA" w:rsidRDefault="002656EB" w:rsidP="00B271E2">
            <w:pPr>
              <w:numPr>
                <w:ilvl w:val="0"/>
                <w:numId w:val="3"/>
              </w:numPr>
              <w:tabs>
                <w:tab w:val="left" w:pos="288"/>
                <w:tab w:val="left" w:pos="430"/>
              </w:tabs>
              <w:spacing w:after="0" w:line="240" w:lineRule="auto"/>
              <w:ind w:left="0" w:firstLine="0"/>
              <w:jc w:val="both"/>
              <w:rPr>
                <w:sz w:val="24"/>
                <w:szCs w:val="24"/>
              </w:rPr>
            </w:pPr>
            <w:r w:rsidRPr="003042CA">
              <w:rPr>
                <w:sz w:val="24"/>
                <w:szCs w:val="24"/>
              </w:rPr>
              <w:t xml:space="preserve">Методы расчета остаточной стоимости бизнеса. Модель Гордона и условия ее применения. </w:t>
            </w:r>
          </w:p>
          <w:p w14:paraId="7427AA89" w14:textId="77777777" w:rsidR="002656EB" w:rsidRPr="003042CA" w:rsidRDefault="002656EB" w:rsidP="00B271E2">
            <w:pPr>
              <w:numPr>
                <w:ilvl w:val="0"/>
                <w:numId w:val="3"/>
              </w:numPr>
              <w:tabs>
                <w:tab w:val="left" w:pos="288"/>
                <w:tab w:val="left" w:pos="430"/>
              </w:tabs>
              <w:spacing w:after="0" w:line="240" w:lineRule="auto"/>
              <w:ind w:left="0" w:firstLine="0"/>
              <w:jc w:val="both"/>
              <w:rPr>
                <w:sz w:val="24"/>
                <w:szCs w:val="24"/>
              </w:rPr>
            </w:pPr>
            <w:r w:rsidRPr="003042CA">
              <w:rPr>
                <w:sz w:val="24"/>
                <w:szCs w:val="24"/>
              </w:rPr>
              <w:t xml:space="preserve">Заключительные поправки к предварительной стоимости бизнеса, рассчитанной методом ДДП. </w:t>
            </w:r>
          </w:p>
          <w:p w14:paraId="30C62CFA" w14:textId="77777777" w:rsidR="002656EB" w:rsidRPr="003042CA" w:rsidRDefault="002656EB" w:rsidP="00B271E2">
            <w:pPr>
              <w:numPr>
                <w:ilvl w:val="0"/>
                <w:numId w:val="3"/>
              </w:numPr>
              <w:tabs>
                <w:tab w:val="left" w:pos="288"/>
                <w:tab w:val="left" w:pos="430"/>
              </w:tabs>
              <w:spacing w:after="0" w:line="240" w:lineRule="auto"/>
              <w:ind w:left="0" w:firstLine="0"/>
              <w:jc w:val="both"/>
              <w:rPr>
                <w:sz w:val="24"/>
                <w:szCs w:val="24"/>
              </w:rPr>
            </w:pPr>
            <w:r w:rsidRPr="003042CA">
              <w:rPr>
                <w:sz w:val="24"/>
                <w:szCs w:val="24"/>
              </w:rPr>
              <w:t xml:space="preserve">Метод капитализации: экономическое содержание, условия применения, базовая формула, основные этапы. </w:t>
            </w:r>
          </w:p>
          <w:p w14:paraId="3DB8392E" w14:textId="77777777" w:rsidR="002656EB" w:rsidRPr="003042CA" w:rsidRDefault="002656EB" w:rsidP="00B271E2">
            <w:pPr>
              <w:numPr>
                <w:ilvl w:val="0"/>
                <w:numId w:val="3"/>
              </w:numPr>
              <w:tabs>
                <w:tab w:val="left" w:pos="288"/>
                <w:tab w:val="left" w:pos="430"/>
              </w:tabs>
              <w:spacing w:after="0" w:line="240" w:lineRule="auto"/>
              <w:ind w:left="0" w:firstLine="0"/>
              <w:jc w:val="both"/>
              <w:rPr>
                <w:sz w:val="24"/>
                <w:szCs w:val="24"/>
              </w:rPr>
            </w:pPr>
            <w:r w:rsidRPr="003042CA">
              <w:rPr>
                <w:sz w:val="24"/>
                <w:szCs w:val="24"/>
              </w:rPr>
              <w:t xml:space="preserve">Способы расчета ставки капитализации для доходов бизнеса. Связь между ставкой дисконтирования и ставкой капитализации при оценке бизнеса. </w:t>
            </w:r>
          </w:p>
          <w:p w14:paraId="5F7662B1" w14:textId="77777777" w:rsidR="002656EB" w:rsidRPr="003042CA" w:rsidRDefault="002656EB" w:rsidP="00B271E2">
            <w:pPr>
              <w:numPr>
                <w:ilvl w:val="0"/>
                <w:numId w:val="3"/>
              </w:numPr>
              <w:tabs>
                <w:tab w:val="left" w:pos="288"/>
                <w:tab w:val="left" w:pos="430"/>
              </w:tabs>
              <w:spacing w:after="0" w:line="240" w:lineRule="auto"/>
              <w:ind w:left="0" w:firstLine="0"/>
              <w:jc w:val="both"/>
              <w:rPr>
                <w:sz w:val="24"/>
                <w:szCs w:val="24"/>
              </w:rPr>
            </w:pPr>
            <w:r w:rsidRPr="003042CA">
              <w:rPr>
                <w:sz w:val="24"/>
                <w:szCs w:val="24"/>
              </w:rPr>
              <w:t>Обсуждение актуальных вопросов оценки бизнеса. Дискуссия. Решение задач. Презентация и обсуждение результатов решения ситуационной задачи.</w:t>
            </w:r>
          </w:p>
          <w:p w14:paraId="5BB4F6FE" w14:textId="72523414" w:rsidR="001D3A8D" w:rsidRPr="003042CA" w:rsidRDefault="00885095" w:rsidP="005E6CC5">
            <w:pPr>
              <w:tabs>
                <w:tab w:val="left" w:pos="288"/>
              </w:tabs>
              <w:spacing w:after="0" w:line="240" w:lineRule="auto"/>
              <w:jc w:val="both"/>
              <w:rPr>
                <w:sz w:val="24"/>
                <w:szCs w:val="24"/>
              </w:rPr>
            </w:pPr>
            <w:r w:rsidRPr="0054163A">
              <w:rPr>
                <w:sz w:val="24"/>
                <w:szCs w:val="24"/>
              </w:rPr>
              <w:t xml:space="preserve">Рекомендуемые источники из раздела 8: </w:t>
            </w:r>
            <w:r w:rsidR="0054163A">
              <w:rPr>
                <w:sz w:val="24"/>
                <w:szCs w:val="24"/>
              </w:rPr>
              <w:t>7</w:t>
            </w:r>
            <w:r w:rsidRPr="0054163A">
              <w:rPr>
                <w:sz w:val="24"/>
                <w:szCs w:val="24"/>
              </w:rPr>
              <w:t>-</w:t>
            </w:r>
            <w:r w:rsidR="0054163A">
              <w:rPr>
                <w:sz w:val="24"/>
                <w:szCs w:val="24"/>
              </w:rPr>
              <w:t>8, 10, 13-</w:t>
            </w:r>
            <w:r w:rsidR="00B17019">
              <w:rPr>
                <w:sz w:val="24"/>
                <w:szCs w:val="24"/>
              </w:rPr>
              <w:t xml:space="preserve">20, </w:t>
            </w:r>
            <w:r w:rsidR="0054163A">
              <w:rPr>
                <w:sz w:val="24"/>
                <w:szCs w:val="24"/>
              </w:rPr>
              <w:t xml:space="preserve">и раздела 9: </w:t>
            </w:r>
            <w:r w:rsidR="005E6CC5">
              <w:rPr>
                <w:sz w:val="24"/>
                <w:szCs w:val="24"/>
              </w:rPr>
              <w:t>1-3</w:t>
            </w:r>
          </w:p>
        </w:tc>
        <w:tc>
          <w:tcPr>
            <w:tcW w:w="2993" w:type="dxa"/>
          </w:tcPr>
          <w:p w14:paraId="48744E2E" w14:textId="77777777" w:rsidR="00885095" w:rsidRPr="003042CA" w:rsidRDefault="00885095" w:rsidP="00B271E2">
            <w:pPr>
              <w:keepNext/>
              <w:spacing w:after="0" w:line="240" w:lineRule="auto"/>
              <w:jc w:val="both"/>
              <w:rPr>
                <w:sz w:val="24"/>
                <w:szCs w:val="24"/>
              </w:rPr>
            </w:pPr>
            <w:r w:rsidRPr="003042CA">
              <w:rPr>
                <w:sz w:val="24"/>
                <w:szCs w:val="24"/>
              </w:rPr>
              <w:t xml:space="preserve">Изучение основной и дополнительной литературы, анализ информации, содержащейся в </w:t>
            </w:r>
            <w:proofErr w:type="spellStart"/>
            <w:r w:rsidRPr="003042CA">
              <w:rPr>
                <w:sz w:val="24"/>
                <w:szCs w:val="24"/>
              </w:rPr>
              <w:t>интернет-ресурсах</w:t>
            </w:r>
            <w:proofErr w:type="spellEnd"/>
            <w:r w:rsidRPr="003042CA">
              <w:rPr>
                <w:sz w:val="24"/>
                <w:szCs w:val="24"/>
              </w:rPr>
              <w:t>.</w:t>
            </w:r>
          </w:p>
          <w:p w14:paraId="30E827BC" w14:textId="77777777" w:rsidR="005022EA" w:rsidRPr="003042CA" w:rsidRDefault="005022EA" w:rsidP="00B271E2">
            <w:pPr>
              <w:spacing w:after="0" w:line="240" w:lineRule="auto"/>
              <w:jc w:val="both"/>
              <w:rPr>
                <w:sz w:val="24"/>
                <w:szCs w:val="24"/>
              </w:rPr>
            </w:pPr>
            <w:r w:rsidRPr="003042CA">
              <w:rPr>
                <w:sz w:val="24"/>
                <w:szCs w:val="24"/>
              </w:rPr>
              <w:t>Решение практико-ориентированных задач по теме занятия и кейс-</w:t>
            </w:r>
            <w:proofErr w:type="spellStart"/>
            <w:r w:rsidRPr="003042CA">
              <w:rPr>
                <w:sz w:val="24"/>
                <w:szCs w:val="24"/>
              </w:rPr>
              <w:t>стади</w:t>
            </w:r>
            <w:proofErr w:type="spellEnd"/>
            <w:r w:rsidRPr="003042CA">
              <w:rPr>
                <w:sz w:val="24"/>
                <w:szCs w:val="24"/>
              </w:rPr>
              <w:t>. Обсуждение полученных результатов, подведение итогов.</w:t>
            </w:r>
          </w:p>
          <w:p w14:paraId="554915C9" w14:textId="77777777" w:rsidR="005022EA" w:rsidRDefault="005022EA" w:rsidP="00B271E2">
            <w:pPr>
              <w:keepNext/>
              <w:spacing w:after="0" w:line="240" w:lineRule="auto"/>
              <w:jc w:val="both"/>
              <w:rPr>
                <w:sz w:val="24"/>
                <w:szCs w:val="24"/>
              </w:rPr>
            </w:pPr>
            <w:r w:rsidRPr="003042CA">
              <w:rPr>
                <w:sz w:val="24"/>
                <w:szCs w:val="24"/>
              </w:rPr>
              <w:t>Подготовка к дискуссии по актуальным вопросам оценки бизнеса доходным подходом.</w:t>
            </w:r>
          </w:p>
          <w:p w14:paraId="6FD5AC97" w14:textId="77777777" w:rsidR="005022EA" w:rsidRPr="003042CA" w:rsidRDefault="005022EA" w:rsidP="00B271E2">
            <w:pPr>
              <w:keepNext/>
              <w:spacing w:after="0" w:line="240" w:lineRule="auto"/>
              <w:jc w:val="both"/>
              <w:rPr>
                <w:sz w:val="24"/>
                <w:szCs w:val="24"/>
              </w:rPr>
            </w:pPr>
          </w:p>
        </w:tc>
      </w:tr>
      <w:tr w:rsidR="001D3A8D" w:rsidRPr="003042CA" w14:paraId="4BD75300" w14:textId="77777777" w:rsidTr="00F97EEA">
        <w:tc>
          <w:tcPr>
            <w:tcW w:w="2070" w:type="dxa"/>
          </w:tcPr>
          <w:p w14:paraId="1F092F47" w14:textId="77777777" w:rsidR="001D3A8D" w:rsidRPr="003042CA" w:rsidRDefault="006A05D1" w:rsidP="00B271E2">
            <w:pPr>
              <w:tabs>
                <w:tab w:val="right" w:pos="851"/>
              </w:tabs>
              <w:spacing w:after="0" w:line="240" w:lineRule="auto"/>
              <w:jc w:val="both"/>
              <w:rPr>
                <w:sz w:val="24"/>
                <w:szCs w:val="24"/>
              </w:rPr>
            </w:pPr>
            <w:r w:rsidRPr="006A05D1">
              <w:rPr>
                <w:sz w:val="24"/>
                <w:szCs w:val="24"/>
                <w:lang w:eastAsia="en-US"/>
              </w:rPr>
              <w:t xml:space="preserve">Современные технологии оценки стоимости </w:t>
            </w:r>
            <w:r w:rsidRPr="006A05D1">
              <w:rPr>
                <w:sz w:val="24"/>
                <w:szCs w:val="24"/>
                <w:lang w:eastAsia="en-US"/>
              </w:rPr>
              <w:lastRenderedPageBreak/>
              <w:t>бизнеса</w:t>
            </w:r>
            <w:r>
              <w:rPr>
                <w:sz w:val="24"/>
                <w:szCs w:val="24"/>
                <w:lang w:eastAsia="en-US"/>
              </w:rPr>
              <w:t xml:space="preserve"> с</w:t>
            </w:r>
            <w:r>
              <w:rPr>
                <w:sz w:val="24"/>
                <w:szCs w:val="24"/>
              </w:rPr>
              <w:t>равнительным</w:t>
            </w:r>
            <w:r w:rsidRPr="003042CA">
              <w:rPr>
                <w:sz w:val="24"/>
                <w:szCs w:val="24"/>
              </w:rPr>
              <w:t xml:space="preserve"> подход</w:t>
            </w:r>
            <w:r>
              <w:rPr>
                <w:sz w:val="24"/>
                <w:szCs w:val="24"/>
              </w:rPr>
              <w:t>ом</w:t>
            </w:r>
          </w:p>
        </w:tc>
        <w:tc>
          <w:tcPr>
            <w:tcW w:w="5013" w:type="dxa"/>
          </w:tcPr>
          <w:p w14:paraId="3E676FAA" w14:textId="77777777" w:rsidR="00885095" w:rsidRPr="0054163A" w:rsidRDefault="00885095" w:rsidP="00B271E2">
            <w:pPr>
              <w:pStyle w:val="ad"/>
              <w:numPr>
                <w:ilvl w:val="0"/>
                <w:numId w:val="27"/>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lastRenderedPageBreak/>
              <w:t xml:space="preserve">Финансово-экономическая сущность сравнительного подхода. Методы сравнительного подхода. Сфера применения, </w:t>
            </w:r>
            <w:r w:rsidRPr="0054163A">
              <w:rPr>
                <w:rFonts w:ascii="Times New Roman" w:hAnsi="Times New Roman"/>
                <w:sz w:val="24"/>
                <w:szCs w:val="24"/>
              </w:rPr>
              <w:lastRenderedPageBreak/>
              <w:t>необходимые и достаточные условия применения, плюсы и минусы методов сравнительного подхода.</w:t>
            </w:r>
          </w:p>
          <w:p w14:paraId="2133A16E" w14:textId="77777777" w:rsidR="00885095" w:rsidRPr="0054163A" w:rsidRDefault="00885095" w:rsidP="00B271E2">
            <w:pPr>
              <w:pStyle w:val="ad"/>
              <w:numPr>
                <w:ilvl w:val="0"/>
                <w:numId w:val="27"/>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Понятие рыночного мультипликатора, виды мультипликаторов. Методологические основы определения числителя рыночного мультипликатора. Современные техники его определения. Дискуссионные вопросы расчета капитализации.</w:t>
            </w:r>
          </w:p>
          <w:p w14:paraId="54C4B62D" w14:textId="77777777" w:rsidR="00885095" w:rsidRPr="0054163A" w:rsidRDefault="00885095" w:rsidP="00B271E2">
            <w:pPr>
              <w:pStyle w:val="ad"/>
              <w:numPr>
                <w:ilvl w:val="0"/>
                <w:numId w:val="27"/>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 xml:space="preserve">Экономическое содержание, условия применения, основные этапы метода компаний-аналогов/рынка капиталов. Анализ и отбор сопоставимых компаний; сбор необходимой информации; корректировка отчетности. Ценовой мультипликатор: понятие, расчет, специфика применения, выбор капитала и показателей деятельности, оценка итоговой величины мультипликатора. Внесение итоговых корректировок к предварительной стоимости. </w:t>
            </w:r>
          </w:p>
          <w:p w14:paraId="198DC58D" w14:textId="77777777" w:rsidR="005022EA" w:rsidRPr="0054163A" w:rsidRDefault="00885095" w:rsidP="00B271E2">
            <w:pPr>
              <w:pStyle w:val="ad"/>
              <w:numPr>
                <w:ilvl w:val="0"/>
                <w:numId w:val="27"/>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Экономическое содержание, условия применения, основные этапы метода сделок. Специфика ценового мультипликатора, рассчитанного по данным рынка M&amp;A.</w:t>
            </w:r>
          </w:p>
          <w:p w14:paraId="6EE06698" w14:textId="77777777" w:rsidR="00885095" w:rsidRPr="0054163A" w:rsidRDefault="00885095" w:rsidP="00B271E2">
            <w:pPr>
              <w:pStyle w:val="ad"/>
              <w:numPr>
                <w:ilvl w:val="0"/>
                <w:numId w:val="27"/>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 xml:space="preserve">Использование отраслевых коэффициентов и баз данных. </w:t>
            </w:r>
          </w:p>
          <w:p w14:paraId="31CCD426" w14:textId="77777777" w:rsidR="00885095" w:rsidRPr="0054163A" w:rsidRDefault="00DD7AB3" w:rsidP="00B271E2">
            <w:pPr>
              <w:pStyle w:val="ad"/>
              <w:numPr>
                <w:ilvl w:val="0"/>
                <w:numId w:val="27"/>
              </w:numPr>
              <w:tabs>
                <w:tab w:val="left" w:pos="288"/>
              </w:tabs>
              <w:spacing w:after="0" w:line="240" w:lineRule="auto"/>
              <w:ind w:left="0" w:firstLine="0"/>
              <w:jc w:val="both"/>
              <w:rPr>
                <w:rFonts w:ascii="Times New Roman" w:hAnsi="Times New Roman"/>
                <w:sz w:val="24"/>
                <w:szCs w:val="24"/>
              </w:rPr>
            </w:pPr>
            <w:r>
              <w:rPr>
                <w:rFonts w:ascii="Times New Roman" w:hAnsi="Times New Roman"/>
                <w:sz w:val="24"/>
                <w:szCs w:val="24"/>
              </w:rPr>
              <w:t>Современные технологии формирования информационной</w:t>
            </w:r>
            <w:r w:rsidR="00885095" w:rsidRPr="0054163A">
              <w:rPr>
                <w:rFonts w:ascii="Times New Roman" w:hAnsi="Times New Roman"/>
                <w:sz w:val="24"/>
                <w:szCs w:val="24"/>
              </w:rPr>
              <w:t xml:space="preserve"> баз</w:t>
            </w:r>
            <w:r>
              <w:rPr>
                <w:rFonts w:ascii="Times New Roman" w:hAnsi="Times New Roman"/>
                <w:sz w:val="24"/>
                <w:szCs w:val="24"/>
              </w:rPr>
              <w:t>ы</w:t>
            </w:r>
            <w:r w:rsidR="00885095" w:rsidRPr="0054163A">
              <w:rPr>
                <w:rFonts w:ascii="Times New Roman" w:hAnsi="Times New Roman"/>
                <w:sz w:val="24"/>
                <w:szCs w:val="24"/>
              </w:rPr>
              <w:t xml:space="preserve"> данных, применяем</w:t>
            </w:r>
            <w:r>
              <w:rPr>
                <w:rFonts w:ascii="Times New Roman" w:hAnsi="Times New Roman"/>
                <w:sz w:val="24"/>
                <w:szCs w:val="24"/>
              </w:rPr>
              <w:t>ой</w:t>
            </w:r>
            <w:r w:rsidR="00885095" w:rsidRPr="0054163A">
              <w:rPr>
                <w:rFonts w:ascii="Times New Roman" w:hAnsi="Times New Roman"/>
                <w:sz w:val="24"/>
                <w:szCs w:val="24"/>
              </w:rPr>
              <w:t xml:space="preserve"> при оценке бизнеса методами сравнительного подхода. Особенности финансового анализа и корректировок, применяемых при оценке бизнеса методами сравнительного подхода.</w:t>
            </w:r>
          </w:p>
          <w:p w14:paraId="19F38442" w14:textId="731AD758" w:rsidR="001D3A8D" w:rsidRPr="003042CA" w:rsidRDefault="001D3A8D" w:rsidP="005E6CC5">
            <w:pPr>
              <w:tabs>
                <w:tab w:val="left" w:pos="288"/>
              </w:tabs>
              <w:spacing w:after="0" w:line="240" w:lineRule="auto"/>
              <w:jc w:val="both"/>
              <w:rPr>
                <w:sz w:val="24"/>
                <w:szCs w:val="24"/>
              </w:rPr>
            </w:pPr>
            <w:r w:rsidRPr="0054163A">
              <w:rPr>
                <w:sz w:val="24"/>
                <w:szCs w:val="24"/>
              </w:rPr>
              <w:t xml:space="preserve">Рекомендуемые источники из раздела 8: </w:t>
            </w:r>
            <w:r w:rsidR="0054163A">
              <w:rPr>
                <w:sz w:val="24"/>
                <w:szCs w:val="24"/>
              </w:rPr>
              <w:t>7, 14</w:t>
            </w:r>
            <w:r w:rsidR="00B17019">
              <w:rPr>
                <w:sz w:val="24"/>
                <w:szCs w:val="24"/>
              </w:rPr>
              <w:t xml:space="preserve">, </w:t>
            </w:r>
            <w:r w:rsidR="0054163A">
              <w:rPr>
                <w:sz w:val="24"/>
                <w:szCs w:val="24"/>
              </w:rPr>
              <w:t>15, 1</w:t>
            </w:r>
            <w:r w:rsidR="00B17019">
              <w:rPr>
                <w:sz w:val="24"/>
                <w:szCs w:val="24"/>
              </w:rPr>
              <w:t>8</w:t>
            </w:r>
            <w:r w:rsidR="005F2200">
              <w:rPr>
                <w:sz w:val="24"/>
                <w:szCs w:val="24"/>
              </w:rPr>
              <w:t xml:space="preserve"> </w:t>
            </w:r>
            <w:r w:rsidR="005E6CC5">
              <w:rPr>
                <w:sz w:val="24"/>
                <w:szCs w:val="24"/>
              </w:rPr>
              <w:t>и раздела 9: 1-3</w:t>
            </w:r>
          </w:p>
        </w:tc>
        <w:tc>
          <w:tcPr>
            <w:tcW w:w="2993" w:type="dxa"/>
          </w:tcPr>
          <w:p w14:paraId="2E259246" w14:textId="77777777" w:rsidR="00885095" w:rsidRPr="003042CA" w:rsidRDefault="00885095" w:rsidP="00B271E2">
            <w:pPr>
              <w:spacing w:after="0" w:line="240" w:lineRule="auto"/>
              <w:jc w:val="both"/>
              <w:rPr>
                <w:sz w:val="24"/>
                <w:szCs w:val="24"/>
              </w:rPr>
            </w:pPr>
            <w:r w:rsidRPr="003042CA">
              <w:rPr>
                <w:sz w:val="24"/>
                <w:szCs w:val="24"/>
              </w:rPr>
              <w:lastRenderedPageBreak/>
              <w:t xml:space="preserve">Изучение основной и дополнительной литературы, анализ </w:t>
            </w:r>
            <w:r w:rsidRPr="003042CA">
              <w:rPr>
                <w:sz w:val="24"/>
                <w:szCs w:val="24"/>
              </w:rPr>
              <w:lastRenderedPageBreak/>
              <w:t xml:space="preserve">информации, содержащейся в </w:t>
            </w:r>
            <w:proofErr w:type="spellStart"/>
            <w:r w:rsidRPr="003042CA">
              <w:rPr>
                <w:sz w:val="24"/>
                <w:szCs w:val="24"/>
              </w:rPr>
              <w:t>интернет-ресурсах</w:t>
            </w:r>
            <w:proofErr w:type="spellEnd"/>
            <w:r w:rsidRPr="003042CA">
              <w:rPr>
                <w:sz w:val="24"/>
                <w:szCs w:val="24"/>
              </w:rPr>
              <w:t xml:space="preserve">. </w:t>
            </w:r>
          </w:p>
          <w:p w14:paraId="7269470B" w14:textId="77777777" w:rsidR="001D3A8D" w:rsidRPr="003042CA" w:rsidRDefault="002656EB" w:rsidP="00B271E2">
            <w:pPr>
              <w:spacing w:after="0" w:line="240" w:lineRule="auto"/>
              <w:jc w:val="both"/>
              <w:rPr>
                <w:sz w:val="24"/>
                <w:szCs w:val="24"/>
              </w:rPr>
            </w:pPr>
            <w:r w:rsidRPr="003042CA">
              <w:rPr>
                <w:sz w:val="24"/>
                <w:szCs w:val="24"/>
              </w:rPr>
              <w:t xml:space="preserve">Рассмотрение </w:t>
            </w:r>
            <w:r w:rsidR="001D3A8D" w:rsidRPr="003042CA">
              <w:rPr>
                <w:sz w:val="24"/>
                <w:szCs w:val="24"/>
              </w:rPr>
              <w:t xml:space="preserve">кейсов </w:t>
            </w:r>
            <w:r w:rsidRPr="003042CA">
              <w:rPr>
                <w:sz w:val="24"/>
                <w:szCs w:val="24"/>
              </w:rPr>
              <w:t xml:space="preserve">по оценке стоимости </w:t>
            </w:r>
            <w:proofErr w:type="spellStart"/>
            <w:r w:rsidRPr="003042CA">
              <w:rPr>
                <w:sz w:val="24"/>
                <w:szCs w:val="24"/>
              </w:rPr>
              <w:t>компаний</w:t>
            </w:r>
            <w:r w:rsidR="00081195">
              <w:rPr>
                <w:sz w:val="24"/>
                <w:szCs w:val="24"/>
              </w:rPr>
              <w:t>и</w:t>
            </w:r>
            <w:proofErr w:type="spellEnd"/>
            <w:r w:rsidRPr="003042CA">
              <w:rPr>
                <w:sz w:val="24"/>
                <w:szCs w:val="24"/>
              </w:rPr>
              <w:t xml:space="preserve"> методом рынка капитала</w:t>
            </w:r>
            <w:r w:rsidR="001D3A8D" w:rsidRPr="003042CA">
              <w:rPr>
                <w:sz w:val="24"/>
                <w:szCs w:val="24"/>
              </w:rPr>
              <w:t xml:space="preserve">, выполнение </w:t>
            </w:r>
            <w:proofErr w:type="spellStart"/>
            <w:r w:rsidR="001D3A8D" w:rsidRPr="003042CA">
              <w:rPr>
                <w:sz w:val="24"/>
                <w:szCs w:val="24"/>
              </w:rPr>
              <w:t>практикоориентированных</w:t>
            </w:r>
            <w:proofErr w:type="spellEnd"/>
            <w:r w:rsidR="001D3A8D" w:rsidRPr="003042CA">
              <w:rPr>
                <w:sz w:val="24"/>
                <w:szCs w:val="24"/>
              </w:rPr>
              <w:t xml:space="preserve"> заданий</w:t>
            </w:r>
          </w:p>
        </w:tc>
      </w:tr>
      <w:tr w:rsidR="001D3A8D" w:rsidRPr="003042CA" w14:paraId="529C05DD" w14:textId="77777777" w:rsidTr="00F97EEA">
        <w:tc>
          <w:tcPr>
            <w:tcW w:w="2070" w:type="dxa"/>
          </w:tcPr>
          <w:p w14:paraId="1E981752" w14:textId="77777777" w:rsidR="001D3A8D" w:rsidRPr="003042CA" w:rsidRDefault="006A05D1" w:rsidP="00B271E2">
            <w:pPr>
              <w:tabs>
                <w:tab w:val="right" w:pos="851"/>
              </w:tabs>
              <w:spacing w:after="0" w:line="240" w:lineRule="auto"/>
              <w:jc w:val="both"/>
              <w:rPr>
                <w:sz w:val="24"/>
                <w:szCs w:val="24"/>
              </w:rPr>
            </w:pPr>
            <w:r w:rsidRPr="006A05D1">
              <w:rPr>
                <w:sz w:val="24"/>
                <w:szCs w:val="24"/>
                <w:lang w:eastAsia="en-US"/>
              </w:rPr>
              <w:lastRenderedPageBreak/>
              <w:t>Современные технологии оценки стоимости бизнеса</w:t>
            </w:r>
            <w:r>
              <w:rPr>
                <w:sz w:val="24"/>
                <w:szCs w:val="24"/>
                <w:lang w:eastAsia="en-US"/>
              </w:rPr>
              <w:t xml:space="preserve"> затратным п</w:t>
            </w:r>
            <w:r w:rsidRPr="003042CA">
              <w:rPr>
                <w:sz w:val="24"/>
                <w:szCs w:val="24"/>
              </w:rPr>
              <w:t>одход</w:t>
            </w:r>
            <w:r>
              <w:rPr>
                <w:sz w:val="24"/>
                <w:szCs w:val="24"/>
              </w:rPr>
              <w:t>ом</w:t>
            </w:r>
            <w:r w:rsidR="001D3A8D" w:rsidRPr="003042CA">
              <w:rPr>
                <w:sz w:val="24"/>
                <w:szCs w:val="24"/>
              </w:rPr>
              <w:t>. Выведение итоговой стоимости. Отчет об оценке стоимости бизнеса.</w:t>
            </w:r>
          </w:p>
        </w:tc>
        <w:tc>
          <w:tcPr>
            <w:tcW w:w="5013" w:type="dxa"/>
          </w:tcPr>
          <w:p w14:paraId="4BC362FB" w14:textId="77777777" w:rsidR="00885095" w:rsidRPr="0054163A" w:rsidRDefault="00885095" w:rsidP="00B271E2">
            <w:pPr>
              <w:pStyle w:val="ad"/>
              <w:numPr>
                <w:ilvl w:val="0"/>
                <w:numId w:val="28"/>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Методы затратного подхода к оценке бизнеса: сущность, условия и сферы применения, положительные и отрицательные стороны.</w:t>
            </w:r>
          </w:p>
          <w:p w14:paraId="21B907E2" w14:textId="77777777" w:rsidR="00885095" w:rsidRPr="0054163A" w:rsidRDefault="00885095" w:rsidP="00B271E2">
            <w:pPr>
              <w:pStyle w:val="ad"/>
              <w:numPr>
                <w:ilvl w:val="0"/>
                <w:numId w:val="28"/>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Основные этапы метода чистых активов. Проблемы применения метода стоимости чистых активов в современных экономических условиях и пути их решения. Анализ и корректировка стоимости активов и обязательств. Внесение итоговых корректировок к стоимости бизнеса.</w:t>
            </w:r>
          </w:p>
          <w:p w14:paraId="527034A1" w14:textId="77777777" w:rsidR="00885095" w:rsidRPr="0054163A" w:rsidRDefault="00885095" w:rsidP="00B271E2">
            <w:pPr>
              <w:pStyle w:val="ad"/>
              <w:numPr>
                <w:ilvl w:val="0"/>
                <w:numId w:val="28"/>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Метод ликвидационной стоимости и специфика его применения.</w:t>
            </w:r>
          </w:p>
          <w:p w14:paraId="359FE1ED" w14:textId="77777777" w:rsidR="00885095" w:rsidRPr="0054163A" w:rsidRDefault="00885095" w:rsidP="00B271E2">
            <w:pPr>
              <w:pStyle w:val="ad"/>
              <w:widowControl w:val="0"/>
              <w:numPr>
                <w:ilvl w:val="0"/>
                <w:numId w:val="28"/>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Уровень контроля и степень ликвидности. Премия за контроль и скидки на недостаток контроля и низкий уровень ликвидности.</w:t>
            </w:r>
          </w:p>
          <w:p w14:paraId="51AB07FB" w14:textId="77777777" w:rsidR="00885095" w:rsidRPr="0054163A" w:rsidRDefault="00885095" w:rsidP="00B271E2">
            <w:pPr>
              <w:pStyle w:val="ad"/>
              <w:widowControl w:val="0"/>
              <w:numPr>
                <w:ilvl w:val="0"/>
                <w:numId w:val="28"/>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lastRenderedPageBreak/>
              <w:t xml:space="preserve">Анализ, проверка на здравый смысл результатов, полученных в процессе применения различных методов оценки. Анализ уместности и значимости методов оценки с точки зрения целей, задач оценки. Определение весовых коэффициентов. </w:t>
            </w:r>
          </w:p>
          <w:p w14:paraId="295DFB95" w14:textId="77777777" w:rsidR="00885095" w:rsidRPr="0054163A" w:rsidRDefault="00885095" w:rsidP="00B271E2">
            <w:pPr>
              <w:pStyle w:val="ad"/>
              <w:numPr>
                <w:ilvl w:val="0"/>
                <w:numId w:val="28"/>
              </w:numPr>
              <w:tabs>
                <w:tab w:val="left" w:pos="288"/>
              </w:tabs>
              <w:spacing w:after="0" w:line="240" w:lineRule="auto"/>
              <w:ind w:left="0" w:firstLine="0"/>
              <w:jc w:val="both"/>
              <w:rPr>
                <w:sz w:val="24"/>
                <w:szCs w:val="24"/>
              </w:rPr>
            </w:pPr>
            <w:r w:rsidRPr="0054163A">
              <w:rPr>
                <w:rFonts w:ascii="Times New Roman" w:hAnsi="Times New Roman"/>
                <w:sz w:val="24"/>
                <w:szCs w:val="24"/>
              </w:rPr>
              <w:t>Содержание и структура отчёта об оценке стоимости бизнеса. Характеристика основных разделов отчета: вводная часть, допущения и ограничения оценки, общая часть, описание объекта оценки, анализ финансового состояния компании, оценочная часть, приложения</w:t>
            </w:r>
            <w:r w:rsidRPr="0054163A">
              <w:rPr>
                <w:sz w:val="24"/>
                <w:szCs w:val="24"/>
              </w:rPr>
              <w:t>.</w:t>
            </w:r>
          </w:p>
          <w:p w14:paraId="15893CFA" w14:textId="6848CBDE" w:rsidR="001D3A8D" w:rsidRPr="003042CA" w:rsidRDefault="001D3A8D" w:rsidP="005E6CC5">
            <w:pPr>
              <w:tabs>
                <w:tab w:val="left" w:pos="288"/>
              </w:tabs>
              <w:spacing w:after="0" w:line="240" w:lineRule="auto"/>
              <w:jc w:val="both"/>
              <w:rPr>
                <w:sz w:val="24"/>
                <w:szCs w:val="24"/>
              </w:rPr>
            </w:pPr>
            <w:r w:rsidRPr="0054163A">
              <w:rPr>
                <w:sz w:val="24"/>
                <w:szCs w:val="24"/>
              </w:rPr>
              <w:t>Рекомен</w:t>
            </w:r>
            <w:r w:rsidR="005F2200">
              <w:rPr>
                <w:sz w:val="24"/>
                <w:szCs w:val="24"/>
              </w:rPr>
              <w:t>дуемые источники из раздела 8: 9 - 17, 1</w:t>
            </w:r>
            <w:r w:rsidR="00B17019">
              <w:rPr>
                <w:sz w:val="24"/>
                <w:szCs w:val="24"/>
              </w:rPr>
              <w:t>8</w:t>
            </w:r>
            <w:r w:rsidR="005F2200">
              <w:rPr>
                <w:sz w:val="24"/>
                <w:szCs w:val="24"/>
              </w:rPr>
              <w:t>, 2</w:t>
            </w:r>
            <w:r w:rsidR="00B17019">
              <w:rPr>
                <w:sz w:val="24"/>
                <w:szCs w:val="24"/>
              </w:rPr>
              <w:t>0</w:t>
            </w:r>
            <w:r w:rsidRPr="0054163A">
              <w:rPr>
                <w:sz w:val="24"/>
                <w:szCs w:val="24"/>
              </w:rPr>
              <w:t xml:space="preserve"> и раздела 9: </w:t>
            </w:r>
            <w:r w:rsidR="005E6CC5">
              <w:rPr>
                <w:sz w:val="24"/>
                <w:szCs w:val="24"/>
              </w:rPr>
              <w:t>1-3</w:t>
            </w:r>
          </w:p>
        </w:tc>
        <w:tc>
          <w:tcPr>
            <w:tcW w:w="2993" w:type="dxa"/>
          </w:tcPr>
          <w:p w14:paraId="4CF4FEFD" w14:textId="77777777" w:rsidR="00885095" w:rsidRPr="003042CA" w:rsidRDefault="00885095" w:rsidP="00B271E2">
            <w:pPr>
              <w:spacing w:after="0" w:line="240" w:lineRule="auto"/>
              <w:jc w:val="both"/>
              <w:rPr>
                <w:sz w:val="24"/>
                <w:szCs w:val="24"/>
              </w:rPr>
            </w:pPr>
            <w:r w:rsidRPr="003042CA">
              <w:rPr>
                <w:sz w:val="24"/>
                <w:szCs w:val="24"/>
              </w:rPr>
              <w:lastRenderedPageBreak/>
              <w:t>Изучение основной и дополнительной литерату</w:t>
            </w:r>
            <w:r w:rsidR="002656EB" w:rsidRPr="003042CA">
              <w:rPr>
                <w:sz w:val="24"/>
                <w:szCs w:val="24"/>
              </w:rPr>
              <w:t>ры</w:t>
            </w:r>
            <w:r w:rsidRPr="003042CA">
              <w:rPr>
                <w:sz w:val="24"/>
                <w:szCs w:val="24"/>
              </w:rPr>
              <w:t>. Решение ситуационной задачи. Подготовка к дискуссии по актуальным вопросам оценки бизнеса с позиций затратного подхода.</w:t>
            </w:r>
          </w:p>
          <w:p w14:paraId="6DE70447" w14:textId="77777777" w:rsidR="001D3A8D" w:rsidRPr="003042CA" w:rsidRDefault="002656EB" w:rsidP="00B271E2">
            <w:pPr>
              <w:spacing w:after="0" w:line="240" w:lineRule="auto"/>
              <w:jc w:val="both"/>
              <w:rPr>
                <w:sz w:val="24"/>
                <w:szCs w:val="24"/>
              </w:rPr>
            </w:pPr>
            <w:r w:rsidRPr="003042CA">
              <w:rPr>
                <w:sz w:val="24"/>
                <w:szCs w:val="24"/>
              </w:rPr>
              <w:t>Подготовка эссе.</w:t>
            </w:r>
          </w:p>
        </w:tc>
      </w:tr>
    </w:tbl>
    <w:p w14:paraId="7007EB0F" w14:textId="77777777" w:rsidR="00F97EEA" w:rsidRPr="00F97EEA" w:rsidRDefault="00F97EEA" w:rsidP="00833710">
      <w:pPr>
        <w:pStyle w:val="ad"/>
        <w:keepNext/>
        <w:tabs>
          <w:tab w:val="left" w:pos="142"/>
          <w:tab w:val="left" w:pos="993"/>
        </w:tabs>
        <w:spacing w:after="0" w:line="360" w:lineRule="auto"/>
        <w:ind w:left="0" w:firstLine="709"/>
        <w:jc w:val="both"/>
        <w:outlineLvl w:val="0"/>
        <w:rPr>
          <w:rFonts w:ascii="Times New Roman" w:hAnsi="Times New Roman"/>
          <w:b/>
          <w:bCs/>
          <w:kern w:val="32"/>
          <w:sz w:val="16"/>
          <w:szCs w:val="16"/>
        </w:rPr>
      </w:pPr>
      <w:bookmarkStart w:id="17" w:name="_Toc415149563"/>
      <w:bookmarkStart w:id="18" w:name="_Toc449699542"/>
    </w:p>
    <w:p w14:paraId="4699C2AE" w14:textId="66EEBE50" w:rsidR="00E72A8F" w:rsidRPr="003042CA" w:rsidRDefault="00E72A8F" w:rsidP="00833710">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9" w:name="_Toc131069854"/>
      <w:r w:rsidRPr="003042CA">
        <w:rPr>
          <w:rFonts w:ascii="Times New Roman" w:hAnsi="Times New Roman"/>
          <w:b/>
          <w:bCs/>
          <w:kern w:val="32"/>
          <w:sz w:val="28"/>
          <w:szCs w:val="28"/>
        </w:rPr>
        <w:t>6. Перечень учебно-методического обеспечения для самостоятельной работы обучающихся по дисциплине</w:t>
      </w:r>
      <w:bookmarkEnd w:id="17"/>
      <w:bookmarkEnd w:id="18"/>
      <w:bookmarkEnd w:id="19"/>
    </w:p>
    <w:p w14:paraId="13CE6D6C" w14:textId="77777777" w:rsidR="00E72A8F" w:rsidRPr="003042CA" w:rsidRDefault="00E72A8F" w:rsidP="00833710">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0" w:name="_Toc415149564"/>
      <w:bookmarkStart w:id="21" w:name="_Toc449699543"/>
      <w:bookmarkStart w:id="22" w:name="_Toc131069855"/>
      <w:r w:rsidRPr="003042CA">
        <w:rPr>
          <w:rFonts w:ascii="Times New Roman" w:hAnsi="Times New Roman"/>
          <w:b/>
          <w:bCs/>
          <w:kern w:val="32"/>
          <w:sz w:val="28"/>
          <w:szCs w:val="28"/>
        </w:rPr>
        <w:t xml:space="preserve">6.1. </w:t>
      </w:r>
      <w:bookmarkEnd w:id="20"/>
      <w:bookmarkEnd w:id="21"/>
      <w:r w:rsidRPr="003042CA">
        <w:rPr>
          <w:rFonts w:ascii="Times New Roman" w:hAnsi="Times New Roman"/>
          <w:b/>
          <w:bCs/>
          <w:kern w:val="32"/>
          <w:sz w:val="28"/>
          <w:szCs w:val="28"/>
        </w:rPr>
        <w:t>Перечень вопросов, отводимых на самостоятельное освоение дисциплины, формы внеаудиторной самостоятельной работы</w:t>
      </w:r>
      <w:bookmarkEnd w:id="22"/>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5245"/>
        <w:gridCol w:w="2747"/>
      </w:tblGrid>
      <w:tr w:rsidR="00E72A8F" w:rsidRPr="003042CA" w14:paraId="2AD9ED6B" w14:textId="77777777" w:rsidTr="00B271E2">
        <w:tc>
          <w:tcPr>
            <w:tcW w:w="1049" w:type="pct"/>
            <w:shd w:val="clear" w:color="auto" w:fill="auto"/>
          </w:tcPr>
          <w:p w14:paraId="71488466" w14:textId="77777777" w:rsidR="00E72A8F" w:rsidRPr="002E31D4" w:rsidRDefault="00E72A8F" w:rsidP="00B271E2">
            <w:pPr>
              <w:keepNext/>
              <w:spacing w:after="0" w:line="240" w:lineRule="auto"/>
              <w:jc w:val="center"/>
              <w:rPr>
                <w:sz w:val="24"/>
                <w:szCs w:val="24"/>
              </w:rPr>
            </w:pPr>
            <w:r w:rsidRPr="002E31D4">
              <w:rPr>
                <w:b/>
                <w:sz w:val="24"/>
                <w:szCs w:val="24"/>
              </w:rPr>
              <w:t>Наименование тем (разделов) дисциплины</w:t>
            </w:r>
          </w:p>
        </w:tc>
        <w:tc>
          <w:tcPr>
            <w:tcW w:w="2593" w:type="pct"/>
            <w:shd w:val="clear" w:color="auto" w:fill="auto"/>
          </w:tcPr>
          <w:p w14:paraId="060C37CB" w14:textId="77777777" w:rsidR="00E72A8F" w:rsidRPr="002E31D4" w:rsidRDefault="0092456C" w:rsidP="00B271E2">
            <w:pPr>
              <w:keepNext/>
              <w:spacing w:after="0" w:line="240" w:lineRule="auto"/>
              <w:jc w:val="center"/>
              <w:rPr>
                <w:b/>
                <w:sz w:val="24"/>
                <w:szCs w:val="24"/>
              </w:rPr>
            </w:pPr>
            <w:r w:rsidRPr="002E31D4">
              <w:rPr>
                <w:b/>
                <w:sz w:val="24"/>
                <w:szCs w:val="24"/>
              </w:rPr>
              <w:t>Перечень вопросов, отводимых на самостоятельное освоение</w:t>
            </w:r>
          </w:p>
        </w:tc>
        <w:tc>
          <w:tcPr>
            <w:tcW w:w="1358" w:type="pct"/>
          </w:tcPr>
          <w:p w14:paraId="1DC5083E" w14:textId="77777777" w:rsidR="00E72A8F" w:rsidRPr="003042CA" w:rsidRDefault="00E72A8F" w:rsidP="00B271E2">
            <w:pPr>
              <w:keepNext/>
              <w:spacing w:after="0" w:line="240" w:lineRule="auto"/>
              <w:jc w:val="center"/>
              <w:rPr>
                <w:b/>
                <w:sz w:val="24"/>
                <w:szCs w:val="24"/>
              </w:rPr>
            </w:pPr>
            <w:r w:rsidRPr="002E31D4">
              <w:rPr>
                <w:b/>
                <w:sz w:val="24"/>
                <w:szCs w:val="24"/>
              </w:rPr>
              <w:t>Формы внеаудиторной самостоятельной работы</w:t>
            </w:r>
          </w:p>
        </w:tc>
      </w:tr>
      <w:tr w:rsidR="002656EB" w:rsidRPr="003042CA" w14:paraId="6C767655" w14:textId="77777777" w:rsidTr="00B271E2">
        <w:tc>
          <w:tcPr>
            <w:tcW w:w="1049" w:type="pct"/>
            <w:shd w:val="clear" w:color="auto" w:fill="auto"/>
          </w:tcPr>
          <w:p w14:paraId="0575F2DF" w14:textId="77777777" w:rsidR="002656EB" w:rsidRPr="003042CA" w:rsidRDefault="002656EB" w:rsidP="00B271E2">
            <w:pPr>
              <w:tabs>
                <w:tab w:val="right" w:pos="851"/>
              </w:tabs>
              <w:spacing w:after="0" w:line="240" w:lineRule="auto"/>
              <w:rPr>
                <w:sz w:val="24"/>
                <w:szCs w:val="24"/>
              </w:rPr>
            </w:pPr>
            <w:r w:rsidRPr="003042CA">
              <w:rPr>
                <w:sz w:val="24"/>
                <w:szCs w:val="24"/>
              </w:rPr>
              <w:t>Понятие, цели и принципы оценки стоимости бизнеса. Информационная база оценки бизнеса</w:t>
            </w:r>
          </w:p>
        </w:tc>
        <w:tc>
          <w:tcPr>
            <w:tcW w:w="2593" w:type="pct"/>
            <w:shd w:val="clear" w:color="auto" w:fill="auto"/>
          </w:tcPr>
          <w:p w14:paraId="18F3160D" w14:textId="77777777" w:rsidR="002656EB" w:rsidRPr="003042CA" w:rsidRDefault="002656EB" w:rsidP="00B271E2">
            <w:pPr>
              <w:tabs>
                <w:tab w:val="left" w:pos="317"/>
              </w:tabs>
              <w:autoSpaceDE w:val="0"/>
              <w:autoSpaceDN w:val="0"/>
              <w:adjustRightInd w:val="0"/>
              <w:spacing w:after="0" w:line="240" w:lineRule="auto"/>
              <w:jc w:val="both"/>
              <w:rPr>
                <w:sz w:val="24"/>
                <w:szCs w:val="24"/>
              </w:rPr>
            </w:pPr>
            <w:r w:rsidRPr="003042CA">
              <w:rPr>
                <w:rFonts w:eastAsia="TimesNewRomanPSMT"/>
                <w:sz w:val="24"/>
                <w:szCs w:val="24"/>
              </w:rPr>
              <w:t>1.</w:t>
            </w:r>
            <w:r w:rsidRPr="003042CA">
              <w:rPr>
                <w:rFonts w:eastAsia="TimesNewRomanPSMT"/>
                <w:sz w:val="24"/>
                <w:szCs w:val="24"/>
              </w:rPr>
              <w:tab/>
            </w:r>
            <w:r w:rsidRPr="003042CA">
              <w:rPr>
                <w:sz w:val="24"/>
                <w:szCs w:val="24"/>
              </w:rPr>
              <w:t xml:space="preserve">Стоимость как критерий эффективности и целевой стратегический показатель финансового менеджмента. </w:t>
            </w:r>
          </w:p>
          <w:p w14:paraId="40A1BDAD" w14:textId="77777777" w:rsidR="002656EB" w:rsidRPr="003042CA" w:rsidRDefault="002656EB" w:rsidP="00B271E2">
            <w:pPr>
              <w:tabs>
                <w:tab w:val="left" w:pos="317"/>
              </w:tabs>
              <w:autoSpaceDE w:val="0"/>
              <w:autoSpaceDN w:val="0"/>
              <w:adjustRightInd w:val="0"/>
              <w:spacing w:after="0" w:line="240" w:lineRule="auto"/>
              <w:jc w:val="both"/>
              <w:rPr>
                <w:sz w:val="24"/>
                <w:szCs w:val="24"/>
              </w:rPr>
            </w:pPr>
            <w:r w:rsidRPr="003042CA">
              <w:rPr>
                <w:sz w:val="24"/>
                <w:szCs w:val="24"/>
              </w:rPr>
              <w:t>2.</w:t>
            </w:r>
            <w:r w:rsidRPr="003042CA">
              <w:rPr>
                <w:sz w:val="24"/>
                <w:szCs w:val="24"/>
              </w:rPr>
              <w:tab/>
              <w:t xml:space="preserve">Драйверы </w:t>
            </w:r>
            <w:r w:rsidR="00F53102">
              <w:rPr>
                <w:sz w:val="24"/>
                <w:szCs w:val="24"/>
              </w:rPr>
              <w:t>(факторы) стоимости</w:t>
            </w:r>
          </w:p>
          <w:p w14:paraId="17F65E3B" w14:textId="77777777" w:rsidR="00473FE6" w:rsidRPr="009532FC" w:rsidRDefault="002656EB" w:rsidP="00B271E2">
            <w:pPr>
              <w:tabs>
                <w:tab w:val="left" w:pos="318"/>
              </w:tabs>
              <w:spacing w:after="0" w:line="240" w:lineRule="auto"/>
              <w:jc w:val="both"/>
              <w:rPr>
                <w:sz w:val="24"/>
                <w:szCs w:val="24"/>
              </w:rPr>
            </w:pPr>
            <w:r w:rsidRPr="003042CA">
              <w:rPr>
                <w:sz w:val="24"/>
                <w:szCs w:val="24"/>
              </w:rPr>
              <w:t>3.</w:t>
            </w:r>
            <w:r w:rsidRPr="003042CA">
              <w:rPr>
                <w:sz w:val="24"/>
                <w:szCs w:val="24"/>
              </w:rPr>
              <w:tab/>
            </w:r>
            <w:r w:rsidR="00473FE6" w:rsidRPr="009532FC">
              <w:rPr>
                <w:sz w:val="24"/>
                <w:szCs w:val="24"/>
              </w:rPr>
              <w:t>Виды стоимости: причины и следствие многообразия</w:t>
            </w:r>
            <w:r w:rsidR="00473FE6">
              <w:rPr>
                <w:sz w:val="24"/>
                <w:szCs w:val="24"/>
              </w:rPr>
              <w:t>.</w:t>
            </w:r>
          </w:p>
          <w:p w14:paraId="6189C2BE" w14:textId="77777777" w:rsidR="00473FE6" w:rsidRDefault="00473FE6" w:rsidP="00B271E2">
            <w:pPr>
              <w:tabs>
                <w:tab w:val="left" w:pos="318"/>
              </w:tabs>
              <w:spacing w:after="0" w:line="240" w:lineRule="auto"/>
              <w:jc w:val="both"/>
              <w:rPr>
                <w:sz w:val="24"/>
                <w:szCs w:val="24"/>
              </w:rPr>
            </w:pPr>
            <w:r>
              <w:rPr>
                <w:sz w:val="24"/>
                <w:szCs w:val="24"/>
              </w:rPr>
              <w:t>4.Обязательность стоимостной оценки на территории РФ.</w:t>
            </w:r>
          </w:p>
          <w:p w14:paraId="7D00CD89" w14:textId="77777777" w:rsidR="00473FE6" w:rsidRDefault="00473FE6" w:rsidP="00B271E2">
            <w:pPr>
              <w:spacing w:after="0" w:line="240" w:lineRule="auto"/>
              <w:jc w:val="both"/>
              <w:rPr>
                <w:sz w:val="24"/>
                <w:szCs w:val="24"/>
              </w:rPr>
            </w:pPr>
            <w:r>
              <w:rPr>
                <w:sz w:val="24"/>
                <w:szCs w:val="24"/>
              </w:rPr>
              <w:t>5.</w:t>
            </w:r>
            <w:r w:rsidRPr="00237407">
              <w:rPr>
                <w:sz w:val="24"/>
                <w:szCs w:val="24"/>
              </w:rPr>
              <w:t>Саморегулирование оценочной деятельности в России: итоги и перспективы развития</w:t>
            </w:r>
            <w:r>
              <w:rPr>
                <w:sz w:val="24"/>
                <w:szCs w:val="24"/>
              </w:rPr>
              <w:t>.</w:t>
            </w:r>
          </w:p>
          <w:p w14:paraId="22D9EACC" w14:textId="77777777" w:rsidR="002656EB" w:rsidRPr="00F53102" w:rsidRDefault="00473FE6" w:rsidP="001F47FB">
            <w:pPr>
              <w:spacing w:after="0" w:line="240" w:lineRule="auto"/>
              <w:jc w:val="both"/>
              <w:rPr>
                <w:rFonts w:eastAsia="TimesNewRomanPSMT"/>
                <w:sz w:val="24"/>
                <w:szCs w:val="24"/>
              </w:rPr>
            </w:pPr>
            <w:r>
              <w:rPr>
                <w:sz w:val="24"/>
                <w:szCs w:val="24"/>
              </w:rPr>
              <w:t>6.</w:t>
            </w:r>
            <w:r w:rsidRPr="009C2EE4">
              <w:rPr>
                <w:sz w:val="24"/>
                <w:szCs w:val="24"/>
              </w:rPr>
              <w:t>Гармонизация международных и национальных стандартов оценки</w:t>
            </w:r>
            <w:r>
              <w:rPr>
                <w:sz w:val="24"/>
                <w:szCs w:val="24"/>
              </w:rPr>
              <w:t>.</w:t>
            </w:r>
          </w:p>
        </w:tc>
        <w:tc>
          <w:tcPr>
            <w:tcW w:w="1358" w:type="pct"/>
          </w:tcPr>
          <w:p w14:paraId="1D11487D" w14:textId="77777777" w:rsidR="002656EB" w:rsidRDefault="002656EB" w:rsidP="00B271E2">
            <w:pPr>
              <w:autoSpaceDE w:val="0"/>
              <w:autoSpaceDN w:val="0"/>
              <w:adjustRightInd w:val="0"/>
              <w:spacing w:after="0" w:line="240" w:lineRule="auto"/>
              <w:rPr>
                <w:rFonts w:eastAsia="TimesNewRomanPSMT"/>
                <w:sz w:val="24"/>
                <w:szCs w:val="24"/>
              </w:rPr>
            </w:pPr>
            <w:r w:rsidRPr="003042CA">
              <w:rPr>
                <w:rFonts w:eastAsia="TimesNewRomanPSMT"/>
                <w:sz w:val="24"/>
                <w:szCs w:val="24"/>
              </w:rPr>
              <w:t xml:space="preserve">Составление информационного запроса для целей оценки. </w:t>
            </w:r>
          </w:p>
          <w:p w14:paraId="3B16959D" w14:textId="77777777" w:rsidR="00473FE6" w:rsidRPr="003042CA" w:rsidRDefault="00473FE6" w:rsidP="00B271E2">
            <w:pPr>
              <w:autoSpaceDE w:val="0"/>
              <w:autoSpaceDN w:val="0"/>
              <w:adjustRightInd w:val="0"/>
              <w:spacing w:after="0" w:line="240" w:lineRule="auto"/>
              <w:rPr>
                <w:rFonts w:eastAsia="TimesNewRomanPSMT"/>
                <w:sz w:val="24"/>
                <w:szCs w:val="24"/>
              </w:rPr>
            </w:pPr>
            <w:r>
              <w:rPr>
                <w:rFonts w:eastAsia="TimesNewRomanPSMT"/>
                <w:sz w:val="24"/>
                <w:szCs w:val="24"/>
              </w:rPr>
              <w:t>Изучение нормативно-правовых актов, стандартов оценки.</w:t>
            </w:r>
          </w:p>
        </w:tc>
      </w:tr>
      <w:tr w:rsidR="006A05D1" w:rsidRPr="003042CA" w14:paraId="4E66E42C" w14:textId="77777777" w:rsidTr="00B271E2">
        <w:tc>
          <w:tcPr>
            <w:tcW w:w="1049" w:type="pct"/>
            <w:shd w:val="clear" w:color="auto" w:fill="auto"/>
          </w:tcPr>
          <w:p w14:paraId="17A693F7" w14:textId="77777777" w:rsidR="006A05D1" w:rsidRDefault="006A05D1" w:rsidP="00B271E2">
            <w:pPr>
              <w:spacing w:after="0" w:line="240" w:lineRule="auto"/>
            </w:pPr>
            <w:r w:rsidRPr="00FE0D68">
              <w:rPr>
                <w:sz w:val="24"/>
                <w:szCs w:val="24"/>
                <w:lang w:eastAsia="en-US"/>
              </w:rPr>
              <w:t xml:space="preserve">Современные технологии оценки стоимости бизнеса </w:t>
            </w:r>
            <w:r>
              <w:rPr>
                <w:sz w:val="24"/>
                <w:szCs w:val="24"/>
                <w:lang w:eastAsia="en-US"/>
              </w:rPr>
              <w:t>доходным</w:t>
            </w:r>
            <w:r w:rsidRPr="00FE0D68">
              <w:rPr>
                <w:sz w:val="24"/>
                <w:szCs w:val="24"/>
              </w:rPr>
              <w:t xml:space="preserve"> подходом</w:t>
            </w:r>
          </w:p>
        </w:tc>
        <w:tc>
          <w:tcPr>
            <w:tcW w:w="2593" w:type="pct"/>
            <w:shd w:val="clear" w:color="auto" w:fill="auto"/>
          </w:tcPr>
          <w:p w14:paraId="6C873296" w14:textId="77777777" w:rsidR="006A05D1" w:rsidRPr="009C2EE4" w:rsidRDefault="006A05D1" w:rsidP="00B271E2">
            <w:pPr>
              <w:spacing w:after="0" w:line="240" w:lineRule="auto"/>
              <w:jc w:val="both"/>
              <w:rPr>
                <w:sz w:val="24"/>
                <w:szCs w:val="24"/>
              </w:rPr>
            </w:pPr>
            <w:r w:rsidRPr="009C2EE4">
              <w:rPr>
                <w:sz w:val="24"/>
                <w:szCs w:val="24"/>
              </w:rPr>
              <w:t xml:space="preserve">Изменение стоимости во времени. Техника дисконтирования денежных потоков с различными характеристиками. </w:t>
            </w:r>
          </w:p>
          <w:p w14:paraId="19AC85C0" w14:textId="77777777" w:rsidR="006A05D1" w:rsidRPr="009C2EE4" w:rsidRDefault="006A05D1" w:rsidP="00B271E2">
            <w:pPr>
              <w:spacing w:after="0" w:line="240" w:lineRule="auto"/>
              <w:jc w:val="both"/>
              <w:rPr>
                <w:sz w:val="24"/>
                <w:szCs w:val="24"/>
              </w:rPr>
            </w:pPr>
            <w:r w:rsidRPr="009C2EE4">
              <w:rPr>
                <w:sz w:val="24"/>
                <w:szCs w:val="24"/>
              </w:rPr>
              <w:t>Сравнительная характеристика метода дисконтирования и капитализации при оценке стоимости бизнеса</w:t>
            </w:r>
            <w:r>
              <w:rPr>
                <w:sz w:val="24"/>
                <w:szCs w:val="24"/>
              </w:rPr>
              <w:t>.</w:t>
            </w:r>
          </w:p>
          <w:p w14:paraId="0A93E7E7" w14:textId="77777777" w:rsidR="006A05D1" w:rsidRPr="009C2EE4" w:rsidRDefault="006A05D1" w:rsidP="00B271E2">
            <w:pPr>
              <w:spacing w:after="0" w:line="240" w:lineRule="auto"/>
              <w:jc w:val="both"/>
              <w:rPr>
                <w:sz w:val="24"/>
                <w:szCs w:val="24"/>
              </w:rPr>
            </w:pPr>
            <w:r w:rsidRPr="009C2EE4">
              <w:rPr>
                <w:sz w:val="24"/>
                <w:szCs w:val="24"/>
              </w:rPr>
              <w:t>Аргументированный выбор базы капитализации и способы ее расчета</w:t>
            </w:r>
          </w:p>
          <w:p w14:paraId="67343187" w14:textId="77777777" w:rsidR="006A05D1" w:rsidRDefault="006A05D1" w:rsidP="00B271E2">
            <w:pPr>
              <w:tabs>
                <w:tab w:val="left" w:pos="317"/>
              </w:tabs>
              <w:autoSpaceDE w:val="0"/>
              <w:autoSpaceDN w:val="0"/>
              <w:adjustRightInd w:val="0"/>
              <w:spacing w:after="0" w:line="240" w:lineRule="auto"/>
              <w:jc w:val="both"/>
              <w:rPr>
                <w:rFonts w:eastAsia="TimesNewRomanPSMT"/>
                <w:sz w:val="24"/>
                <w:szCs w:val="24"/>
              </w:rPr>
            </w:pPr>
            <w:r w:rsidRPr="007D1C3A">
              <w:rPr>
                <w:sz w:val="24"/>
                <w:szCs w:val="24"/>
              </w:rPr>
              <w:t>Модернизация методов доходного подхода</w:t>
            </w:r>
            <w:r>
              <w:rPr>
                <w:rFonts w:eastAsia="TimesNewRomanPSMT"/>
                <w:sz w:val="24"/>
                <w:szCs w:val="24"/>
              </w:rPr>
              <w:t xml:space="preserve"> в условиях цифровой экономики.</w:t>
            </w:r>
          </w:p>
          <w:p w14:paraId="585CF31D" w14:textId="77777777" w:rsidR="006A05D1" w:rsidRPr="00237407" w:rsidRDefault="006A05D1" w:rsidP="001F47FB">
            <w:pPr>
              <w:tabs>
                <w:tab w:val="left" w:pos="317"/>
              </w:tabs>
              <w:autoSpaceDE w:val="0"/>
              <w:autoSpaceDN w:val="0"/>
              <w:adjustRightInd w:val="0"/>
              <w:spacing w:after="0" w:line="240" w:lineRule="auto"/>
              <w:jc w:val="both"/>
              <w:rPr>
                <w:sz w:val="24"/>
                <w:szCs w:val="24"/>
              </w:rPr>
            </w:pPr>
            <w:r>
              <w:rPr>
                <w:rFonts w:eastAsia="TimesNewRomanPSMT"/>
                <w:sz w:val="24"/>
                <w:szCs w:val="24"/>
              </w:rPr>
              <w:t>Трансформация моделей расчета ставки дисконтирования.</w:t>
            </w:r>
          </w:p>
        </w:tc>
        <w:tc>
          <w:tcPr>
            <w:tcW w:w="1358" w:type="pct"/>
          </w:tcPr>
          <w:p w14:paraId="00E78F08" w14:textId="77777777" w:rsidR="006A05D1" w:rsidRPr="005532E3" w:rsidRDefault="006A05D1" w:rsidP="00B271E2">
            <w:pPr>
              <w:keepNext/>
              <w:spacing w:after="0" w:line="240" w:lineRule="auto"/>
              <w:rPr>
                <w:b/>
                <w:sz w:val="24"/>
                <w:szCs w:val="24"/>
              </w:rPr>
            </w:pPr>
            <w:r>
              <w:rPr>
                <w:sz w:val="24"/>
                <w:szCs w:val="24"/>
              </w:rPr>
              <w:t>П</w:t>
            </w:r>
            <w:r w:rsidRPr="00983771">
              <w:rPr>
                <w:sz w:val="24"/>
                <w:szCs w:val="24"/>
              </w:rPr>
              <w:t>одбор, изучение специализированных информационных источников</w:t>
            </w:r>
          </w:p>
        </w:tc>
      </w:tr>
      <w:tr w:rsidR="006A05D1" w:rsidRPr="003042CA" w14:paraId="0C7B1A68" w14:textId="77777777" w:rsidTr="00B271E2">
        <w:tc>
          <w:tcPr>
            <w:tcW w:w="1049" w:type="pct"/>
            <w:shd w:val="clear" w:color="auto" w:fill="auto"/>
          </w:tcPr>
          <w:p w14:paraId="5C4C43A6" w14:textId="77777777" w:rsidR="006A05D1" w:rsidRDefault="006A05D1" w:rsidP="00B271E2">
            <w:pPr>
              <w:spacing w:after="0" w:line="240" w:lineRule="auto"/>
            </w:pPr>
            <w:r w:rsidRPr="00FE0D68">
              <w:rPr>
                <w:sz w:val="24"/>
                <w:szCs w:val="24"/>
                <w:lang w:eastAsia="en-US"/>
              </w:rPr>
              <w:lastRenderedPageBreak/>
              <w:t>Современные технологии оценки стоимости бизнеса с</w:t>
            </w:r>
            <w:r w:rsidRPr="00FE0D68">
              <w:rPr>
                <w:sz w:val="24"/>
                <w:szCs w:val="24"/>
              </w:rPr>
              <w:t>равнительным подходом</w:t>
            </w:r>
          </w:p>
        </w:tc>
        <w:tc>
          <w:tcPr>
            <w:tcW w:w="2593" w:type="pct"/>
            <w:shd w:val="clear" w:color="auto" w:fill="auto"/>
          </w:tcPr>
          <w:p w14:paraId="74CC3089" w14:textId="77777777" w:rsidR="006A05D1" w:rsidRPr="00062104" w:rsidRDefault="006A05D1" w:rsidP="00B271E2">
            <w:pPr>
              <w:spacing w:after="0" w:line="240" w:lineRule="auto"/>
              <w:jc w:val="both"/>
              <w:rPr>
                <w:sz w:val="24"/>
                <w:szCs w:val="24"/>
              </w:rPr>
            </w:pPr>
            <w:r w:rsidRPr="00062104">
              <w:rPr>
                <w:sz w:val="24"/>
                <w:szCs w:val="24"/>
              </w:rPr>
              <w:t>Использование зарубежных аналогов при оценке бизнеса российских компаний.</w:t>
            </w:r>
          </w:p>
          <w:p w14:paraId="586EF3ED" w14:textId="77777777" w:rsidR="006A05D1" w:rsidRPr="00062104" w:rsidRDefault="006A05D1" w:rsidP="00B271E2">
            <w:pPr>
              <w:spacing w:after="0" w:line="240" w:lineRule="auto"/>
              <w:jc w:val="both"/>
              <w:rPr>
                <w:sz w:val="24"/>
                <w:szCs w:val="24"/>
              </w:rPr>
            </w:pPr>
            <w:r w:rsidRPr="00062104">
              <w:rPr>
                <w:sz w:val="24"/>
                <w:szCs w:val="24"/>
              </w:rPr>
              <w:t>Анализ влияния отраслевой принадлежности бизнеса на систему рыночных мультипликаторов.</w:t>
            </w:r>
          </w:p>
          <w:p w14:paraId="3390A430" w14:textId="77777777" w:rsidR="006A05D1" w:rsidRPr="00062104" w:rsidRDefault="006A05D1" w:rsidP="001F47FB">
            <w:pPr>
              <w:tabs>
                <w:tab w:val="left" w:pos="317"/>
              </w:tabs>
              <w:autoSpaceDE w:val="0"/>
              <w:autoSpaceDN w:val="0"/>
              <w:adjustRightInd w:val="0"/>
              <w:spacing w:after="0" w:line="240" w:lineRule="auto"/>
              <w:jc w:val="both"/>
              <w:rPr>
                <w:rFonts w:eastAsia="TimesNewRomanPSMT"/>
                <w:sz w:val="24"/>
                <w:szCs w:val="24"/>
              </w:rPr>
            </w:pPr>
            <w:r w:rsidRPr="00062104">
              <w:rPr>
                <w:sz w:val="24"/>
                <w:szCs w:val="24"/>
              </w:rPr>
              <w:t>Расчет премии за контроль и других видов премий в рамках сравнительного подхода.</w:t>
            </w:r>
          </w:p>
        </w:tc>
        <w:tc>
          <w:tcPr>
            <w:tcW w:w="1358" w:type="pct"/>
          </w:tcPr>
          <w:p w14:paraId="4EF79E27" w14:textId="77777777" w:rsidR="006A05D1" w:rsidRPr="003042CA" w:rsidRDefault="006A05D1" w:rsidP="00B271E2">
            <w:pPr>
              <w:autoSpaceDE w:val="0"/>
              <w:autoSpaceDN w:val="0"/>
              <w:adjustRightInd w:val="0"/>
              <w:spacing w:after="0" w:line="240" w:lineRule="auto"/>
              <w:rPr>
                <w:rFonts w:eastAsia="TimesNewRomanPSMT"/>
                <w:sz w:val="24"/>
                <w:szCs w:val="24"/>
              </w:rPr>
            </w:pPr>
            <w:r>
              <w:rPr>
                <w:rFonts w:eastAsia="TimesNewRomanPSMT"/>
                <w:sz w:val="24"/>
                <w:szCs w:val="24"/>
              </w:rPr>
              <w:t xml:space="preserve">Изучение основной и дополнительной литературы, анализ информации, содержащейся в </w:t>
            </w:r>
            <w:proofErr w:type="spellStart"/>
            <w:r>
              <w:rPr>
                <w:rFonts w:eastAsia="TimesNewRomanPSMT"/>
                <w:sz w:val="24"/>
                <w:szCs w:val="24"/>
              </w:rPr>
              <w:t>интернет-ресурсах</w:t>
            </w:r>
            <w:proofErr w:type="spellEnd"/>
            <w:r>
              <w:rPr>
                <w:rFonts w:eastAsia="TimesNewRomanPSMT"/>
                <w:sz w:val="24"/>
                <w:szCs w:val="24"/>
              </w:rPr>
              <w:t>.</w:t>
            </w:r>
          </w:p>
        </w:tc>
      </w:tr>
      <w:tr w:rsidR="002656EB" w:rsidRPr="003042CA" w14:paraId="5AFC0562" w14:textId="77777777" w:rsidTr="00B271E2">
        <w:tc>
          <w:tcPr>
            <w:tcW w:w="1049" w:type="pct"/>
            <w:shd w:val="clear" w:color="auto" w:fill="auto"/>
          </w:tcPr>
          <w:p w14:paraId="69B0D242" w14:textId="77777777" w:rsidR="002656EB" w:rsidRPr="003042CA" w:rsidRDefault="006A05D1" w:rsidP="00B271E2">
            <w:pPr>
              <w:tabs>
                <w:tab w:val="right" w:pos="851"/>
              </w:tabs>
              <w:spacing w:after="0" w:line="240" w:lineRule="auto"/>
              <w:rPr>
                <w:sz w:val="24"/>
                <w:szCs w:val="24"/>
              </w:rPr>
            </w:pPr>
            <w:r w:rsidRPr="006A05D1">
              <w:rPr>
                <w:sz w:val="24"/>
                <w:szCs w:val="24"/>
                <w:lang w:eastAsia="en-US"/>
              </w:rPr>
              <w:t>Современные технологии оценки стоимости бизнеса</w:t>
            </w:r>
            <w:r>
              <w:rPr>
                <w:sz w:val="24"/>
                <w:szCs w:val="24"/>
                <w:lang w:eastAsia="en-US"/>
              </w:rPr>
              <w:t xml:space="preserve"> затратным</w:t>
            </w:r>
            <w:r w:rsidRPr="003042CA">
              <w:rPr>
                <w:sz w:val="24"/>
                <w:szCs w:val="24"/>
              </w:rPr>
              <w:t xml:space="preserve"> подход</w:t>
            </w:r>
            <w:r>
              <w:rPr>
                <w:sz w:val="24"/>
                <w:szCs w:val="24"/>
              </w:rPr>
              <w:t>ом</w:t>
            </w:r>
            <w:r w:rsidR="002656EB" w:rsidRPr="003042CA">
              <w:rPr>
                <w:sz w:val="24"/>
                <w:szCs w:val="24"/>
              </w:rPr>
              <w:t>. Выведение итоговой стоимости. Отчет об оценке стоимости бизнеса.</w:t>
            </w:r>
          </w:p>
        </w:tc>
        <w:tc>
          <w:tcPr>
            <w:tcW w:w="2593" w:type="pct"/>
            <w:shd w:val="clear" w:color="auto" w:fill="auto"/>
          </w:tcPr>
          <w:p w14:paraId="3F7F1CF2" w14:textId="77777777" w:rsidR="002656EB" w:rsidRPr="00062104" w:rsidRDefault="002656EB" w:rsidP="00B271E2">
            <w:pPr>
              <w:tabs>
                <w:tab w:val="left" w:pos="317"/>
              </w:tabs>
              <w:autoSpaceDE w:val="0"/>
              <w:autoSpaceDN w:val="0"/>
              <w:adjustRightInd w:val="0"/>
              <w:spacing w:after="0" w:line="240" w:lineRule="auto"/>
              <w:jc w:val="both"/>
              <w:rPr>
                <w:rFonts w:eastAsia="TimesNewRomanPSMT"/>
                <w:sz w:val="24"/>
                <w:szCs w:val="24"/>
              </w:rPr>
            </w:pPr>
            <w:r w:rsidRPr="00062104">
              <w:rPr>
                <w:rFonts w:eastAsia="TimesNewRomanPSMT"/>
                <w:sz w:val="24"/>
                <w:szCs w:val="24"/>
              </w:rPr>
              <w:t>Анализ и корректировка стоимости обязательств. Внешнее (экономическое) устаревание активов и имущественного комплекса.</w:t>
            </w:r>
          </w:p>
          <w:p w14:paraId="0A864A22" w14:textId="77777777" w:rsidR="002E31D4" w:rsidRPr="00062104" w:rsidRDefault="002E31D4" w:rsidP="00B271E2">
            <w:pPr>
              <w:spacing w:after="0" w:line="240" w:lineRule="auto"/>
              <w:jc w:val="both"/>
              <w:rPr>
                <w:sz w:val="24"/>
                <w:szCs w:val="24"/>
              </w:rPr>
            </w:pPr>
            <w:r w:rsidRPr="00062104">
              <w:rPr>
                <w:sz w:val="24"/>
                <w:szCs w:val="24"/>
              </w:rPr>
              <w:t>Особенности финансового анализа при оценке бизнеса методом чистых активов</w:t>
            </w:r>
          </w:p>
          <w:p w14:paraId="5CD6A223" w14:textId="77777777" w:rsidR="002E31D4" w:rsidRPr="00062104" w:rsidRDefault="002E31D4" w:rsidP="00B271E2">
            <w:pPr>
              <w:tabs>
                <w:tab w:val="left" w:pos="317"/>
              </w:tabs>
              <w:autoSpaceDE w:val="0"/>
              <w:autoSpaceDN w:val="0"/>
              <w:adjustRightInd w:val="0"/>
              <w:spacing w:after="0" w:line="240" w:lineRule="auto"/>
              <w:jc w:val="both"/>
              <w:rPr>
                <w:rFonts w:eastAsia="TimesNewRomanPSMT"/>
                <w:sz w:val="24"/>
                <w:szCs w:val="24"/>
              </w:rPr>
            </w:pPr>
          </w:p>
        </w:tc>
        <w:tc>
          <w:tcPr>
            <w:tcW w:w="1358" w:type="pct"/>
          </w:tcPr>
          <w:p w14:paraId="311703DD" w14:textId="77777777" w:rsidR="002656EB" w:rsidRPr="003042CA" w:rsidRDefault="002E31D4" w:rsidP="00B271E2">
            <w:pPr>
              <w:autoSpaceDE w:val="0"/>
              <w:autoSpaceDN w:val="0"/>
              <w:adjustRightInd w:val="0"/>
              <w:spacing w:after="0" w:line="240" w:lineRule="auto"/>
              <w:rPr>
                <w:rFonts w:eastAsia="TimesNewRomanPSMT"/>
                <w:sz w:val="24"/>
                <w:szCs w:val="24"/>
              </w:rPr>
            </w:pPr>
            <w:r>
              <w:rPr>
                <w:rFonts w:eastAsia="TimesNewRomanPSMT"/>
                <w:sz w:val="24"/>
                <w:szCs w:val="24"/>
              </w:rPr>
              <w:t xml:space="preserve">Изучение основной и дополнительной литературы, анализ информации, содержащейся в </w:t>
            </w:r>
            <w:proofErr w:type="spellStart"/>
            <w:r>
              <w:rPr>
                <w:rFonts w:eastAsia="TimesNewRomanPSMT"/>
                <w:sz w:val="24"/>
                <w:szCs w:val="24"/>
              </w:rPr>
              <w:t>интернет-ресурсах</w:t>
            </w:r>
            <w:proofErr w:type="spellEnd"/>
            <w:r>
              <w:rPr>
                <w:rFonts w:eastAsia="TimesNewRomanPSMT"/>
                <w:sz w:val="24"/>
                <w:szCs w:val="24"/>
              </w:rPr>
              <w:t>.</w:t>
            </w:r>
          </w:p>
        </w:tc>
      </w:tr>
    </w:tbl>
    <w:p w14:paraId="1167611D" w14:textId="77777777" w:rsidR="00E72A8F" w:rsidRPr="003042CA" w:rsidRDefault="00E72A8F" w:rsidP="00E72A8F">
      <w:pPr>
        <w:tabs>
          <w:tab w:val="left" w:pos="993"/>
        </w:tabs>
        <w:spacing w:after="0" w:line="240" w:lineRule="auto"/>
        <w:ind w:firstLine="709"/>
        <w:jc w:val="both"/>
      </w:pPr>
    </w:p>
    <w:p w14:paraId="46054736" w14:textId="77777777" w:rsidR="00E72A8F" w:rsidRPr="003042CA" w:rsidRDefault="00E72A8F" w:rsidP="00B271E2">
      <w:pPr>
        <w:pStyle w:val="ad"/>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bookmarkStart w:id="23" w:name="_Toc131069856"/>
      <w:r w:rsidRPr="003042CA">
        <w:rPr>
          <w:rFonts w:ascii="Times New Roman" w:hAnsi="Times New Roman"/>
          <w:b/>
          <w:bCs/>
          <w:kern w:val="32"/>
          <w:sz w:val="28"/>
          <w:szCs w:val="28"/>
        </w:rPr>
        <w:t>6.2. Перечень вопросов, заданий, тем для подготовки к текущему контролю.</w:t>
      </w:r>
      <w:bookmarkEnd w:id="23"/>
    </w:p>
    <w:p w14:paraId="5389CCDD" w14:textId="77777777" w:rsidR="00E73FF9" w:rsidRPr="003042CA" w:rsidRDefault="0083547C" w:rsidP="00B271E2">
      <w:pPr>
        <w:tabs>
          <w:tab w:val="left" w:pos="1134"/>
        </w:tabs>
        <w:spacing w:after="0" w:line="360" w:lineRule="auto"/>
        <w:ind w:firstLine="709"/>
        <w:jc w:val="both"/>
        <w:rPr>
          <w:b/>
        </w:rPr>
      </w:pPr>
      <w:r w:rsidRPr="003042CA">
        <w:rPr>
          <w:b/>
        </w:rPr>
        <w:t>Тематика эссе</w:t>
      </w:r>
    </w:p>
    <w:p w14:paraId="688529DA" w14:textId="77777777" w:rsidR="003C727A" w:rsidRPr="003042CA" w:rsidRDefault="001B3BF3" w:rsidP="00B271E2">
      <w:pPr>
        <w:numPr>
          <w:ilvl w:val="0"/>
          <w:numId w:val="10"/>
        </w:numPr>
        <w:tabs>
          <w:tab w:val="clear" w:pos="720"/>
          <w:tab w:val="num" w:pos="426"/>
          <w:tab w:val="left" w:pos="993"/>
          <w:tab w:val="left" w:pos="1134"/>
        </w:tabs>
        <w:spacing w:after="0" w:line="360" w:lineRule="auto"/>
        <w:ind w:left="0" w:firstLine="709"/>
        <w:jc w:val="both"/>
      </w:pPr>
      <w:r w:rsidRPr="003042CA">
        <w:t>Расчет и обоснование премий за риски в модели кумулятивного построения ставки дисконтирования</w:t>
      </w:r>
      <w:r w:rsidR="003C727A" w:rsidRPr="003042CA">
        <w:t>.</w:t>
      </w:r>
    </w:p>
    <w:p w14:paraId="57A37BCB" w14:textId="77777777" w:rsidR="003C727A" w:rsidRPr="003042CA" w:rsidRDefault="003C727A" w:rsidP="00B271E2">
      <w:pPr>
        <w:numPr>
          <w:ilvl w:val="0"/>
          <w:numId w:val="10"/>
        </w:numPr>
        <w:tabs>
          <w:tab w:val="clear" w:pos="720"/>
          <w:tab w:val="num" w:pos="426"/>
          <w:tab w:val="left" w:pos="993"/>
          <w:tab w:val="left" w:pos="1134"/>
        </w:tabs>
        <w:spacing w:after="0" w:line="360" w:lineRule="auto"/>
        <w:ind w:left="0" w:firstLine="709"/>
        <w:jc w:val="both"/>
      </w:pPr>
      <w:r w:rsidRPr="003042CA">
        <w:t>Методики прогнозирования банкротств, их связь с оценкой стоимости компании.</w:t>
      </w:r>
    </w:p>
    <w:p w14:paraId="35D0EE4B" w14:textId="77777777" w:rsidR="001B3BF3" w:rsidRPr="003042CA" w:rsidRDefault="001B3BF3" w:rsidP="00B271E2">
      <w:pPr>
        <w:numPr>
          <w:ilvl w:val="0"/>
          <w:numId w:val="10"/>
        </w:numPr>
        <w:tabs>
          <w:tab w:val="clear" w:pos="720"/>
          <w:tab w:val="num" w:pos="426"/>
          <w:tab w:val="left" w:pos="993"/>
          <w:tab w:val="left" w:pos="1080"/>
          <w:tab w:val="left" w:pos="1134"/>
        </w:tabs>
        <w:spacing w:after="0" w:line="360" w:lineRule="auto"/>
        <w:ind w:left="0" w:firstLine="709"/>
        <w:jc w:val="both"/>
      </w:pPr>
      <w:r w:rsidRPr="003042CA">
        <w:t>Применение стоимостной оценки при публичном размещении акций (</w:t>
      </w:r>
      <w:r w:rsidRPr="003042CA">
        <w:rPr>
          <w:lang w:val="en-US"/>
        </w:rPr>
        <w:t>IPO</w:t>
      </w:r>
      <w:r w:rsidRPr="003042CA">
        <w:t>) российских компаний.</w:t>
      </w:r>
    </w:p>
    <w:p w14:paraId="2B527B07" w14:textId="77777777" w:rsidR="001B3BF3" w:rsidRPr="003042CA" w:rsidRDefault="001B3BF3" w:rsidP="00B271E2">
      <w:pPr>
        <w:numPr>
          <w:ilvl w:val="0"/>
          <w:numId w:val="10"/>
        </w:numPr>
        <w:tabs>
          <w:tab w:val="clear" w:pos="720"/>
          <w:tab w:val="num" w:pos="426"/>
          <w:tab w:val="left" w:pos="993"/>
          <w:tab w:val="left" w:pos="1080"/>
          <w:tab w:val="left" w:pos="1134"/>
        </w:tabs>
        <w:spacing w:after="0" w:line="360" w:lineRule="auto"/>
        <w:ind w:left="0" w:firstLine="709"/>
        <w:jc w:val="both"/>
      </w:pPr>
      <w:r w:rsidRPr="003042CA">
        <w:t>Использование стоимостной оценки при трансформации отчетности в соответствии с требованиями МСФО.</w:t>
      </w:r>
    </w:p>
    <w:p w14:paraId="164695D6" w14:textId="77777777" w:rsidR="001B3BF3" w:rsidRPr="003042CA" w:rsidRDefault="001B3BF3" w:rsidP="00B271E2">
      <w:pPr>
        <w:numPr>
          <w:ilvl w:val="0"/>
          <w:numId w:val="10"/>
        </w:numPr>
        <w:tabs>
          <w:tab w:val="clear" w:pos="720"/>
          <w:tab w:val="num" w:pos="426"/>
          <w:tab w:val="left" w:pos="993"/>
          <w:tab w:val="left" w:pos="1080"/>
          <w:tab w:val="left" w:pos="1134"/>
        </w:tabs>
        <w:spacing w:after="0" w:line="360" w:lineRule="auto"/>
        <w:ind w:left="0" w:firstLine="709"/>
        <w:jc w:val="both"/>
      </w:pPr>
      <w:r w:rsidRPr="003042CA">
        <w:t>Современные методы расчета синергетического эффекта.</w:t>
      </w:r>
    </w:p>
    <w:p w14:paraId="2CEEE180" w14:textId="77777777" w:rsidR="001B3BF3" w:rsidRPr="003042CA" w:rsidRDefault="001B3BF3" w:rsidP="00B271E2">
      <w:pPr>
        <w:numPr>
          <w:ilvl w:val="0"/>
          <w:numId w:val="10"/>
        </w:numPr>
        <w:tabs>
          <w:tab w:val="clear" w:pos="720"/>
          <w:tab w:val="num" w:pos="426"/>
          <w:tab w:val="left" w:pos="993"/>
          <w:tab w:val="left" w:pos="1080"/>
          <w:tab w:val="left" w:pos="1134"/>
        </w:tabs>
        <w:spacing w:after="0" w:line="360" w:lineRule="auto"/>
        <w:ind w:left="0" w:firstLine="709"/>
        <w:jc w:val="both"/>
      </w:pPr>
      <w:r w:rsidRPr="003042CA">
        <w:t>Особенности оценки стоимости бизнеса при слияниях и поглощениях.</w:t>
      </w:r>
    </w:p>
    <w:p w14:paraId="634DAC29" w14:textId="77777777" w:rsidR="001B3BF3" w:rsidRPr="003042CA" w:rsidRDefault="001B3BF3" w:rsidP="00B271E2">
      <w:pPr>
        <w:numPr>
          <w:ilvl w:val="0"/>
          <w:numId w:val="10"/>
        </w:numPr>
        <w:tabs>
          <w:tab w:val="clear" w:pos="720"/>
          <w:tab w:val="num" w:pos="426"/>
          <w:tab w:val="left" w:pos="993"/>
          <w:tab w:val="left" w:pos="1134"/>
        </w:tabs>
        <w:spacing w:after="0" w:line="360" w:lineRule="auto"/>
        <w:ind w:left="0" w:firstLine="709"/>
        <w:jc w:val="both"/>
      </w:pPr>
      <w:r w:rsidRPr="003042CA">
        <w:t>Проблемы оценки стоимости интернет-компаний.</w:t>
      </w:r>
    </w:p>
    <w:p w14:paraId="35D297BB" w14:textId="77777777" w:rsidR="001B3BF3" w:rsidRPr="003042CA" w:rsidRDefault="001B3BF3" w:rsidP="00B271E2">
      <w:pPr>
        <w:numPr>
          <w:ilvl w:val="0"/>
          <w:numId w:val="10"/>
        </w:numPr>
        <w:tabs>
          <w:tab w:val="clear" w:pos="720"/>
          <w:tab w:val="num" w:pos="426"/>
          <w:tab w:val="left" w:pos="993"/>
          <w:tab w:val="left" w:pos="1134"/>
        </w:tabs>
        <w:spacing w:after="0" w:line="360" w:lineRule="auto"/>
        <w:ind w:left="0" w:firstLine="709"/>
        <w:jc w:val="both"/>
      </w:pPr>
      <w:r w:rsidRPr="003042CA">
        <w:t xml:space="preserve">Проблемы оценки стоимости </w:t>
      </w:r>
      <w:r w:rsidRPr="003042CA">
        <w:rPr>
          <w:lang w:val="en-US"/>
        </w:rPr>
        <w:t>start</w:t>
      </w:r>
      <w:r w:rsidRPr="003042CA">
        <w:t>-</w:t>
      </w:r>
      <w:r w:rsidRPr="003042CA">
        <w:rPr>
          <w:lang w:val="en-US"/>
        </w:rPr>
        <w:t>up</w:t>
      </w:r>
      <w:r w:rsidRPr="003042CA">
        <w:t>-компаний.</w:t>
      </w:r>
    </w:p>
    <w:p w14:paraId="6B13BDEB" w14:textId="77777777" w:rsidR="001B3BF3" w:rsidRPr="003042CA" w:rsidRDefault="001B3BF3" w:rsidP="00B271E2">
      <w:pPr>
        <w:numPr>
          <w:ilvl w:val="0"/>
          <w:numId w:val="10"/>
        </w:numPr>
        <w:tabs>
          <w:tab w:val="clear" w:pos="720"/>
          <w:tab w:val="num" w:pos="426"/>
          <w:tab w:val="left" w:pos="993"/>
          <w:tab w:val="left" w:pos="1134"/>
        </w:tabs>
        <w:spacing w:after="0" w:line="360" w:lineRule="auto"/>
        <w:ind w:left="0" w:firstLine="709"/>
        <w:jc w:val="both"/>
      </w:pPr>
      <w:r w:rsidRPr="003042CA">
        <w:lastRenderedPageBreak/>
        <w:t>Оценка инвестиционной привлекательности социальных, туристических и спортивных проектов, реализуемых с привлечением средств государственного бюджета.</w:t>
      </w:r>
    </w:p>
    <w:p w14:paraId="6F69CA2B" w14:textId="77777777" w:rsidR="001B3BF3" w:rsidRPr="003042CA" w:rsidRDefault="001B3BF3" w:rsidP="00B271E2">
      <w:pPr>
        <w:numPr>
          <w:ilvl w:val="0"/>
          <w:numId w:val="10"/>
        </w:numPr>
        <w:tabs>
          <w:tab w:val="clear" w:pos="720"/>
          <w:tab w:val="num" w:pos="426"/>
          <w:tab w:val="left" w:pos="993"/>
          <w:tab w:val="left" w:pos="1134"/>
        </w:tabs>
        <w:spacing w:after="0" w:line="360" w:lineRule="auto"/>
        <w:ind w:left="0" w:firstLine="709"/>
        <w:jc w:val="both"/>
      </w:pPr>
      <w:r w:rsidRPr="003042CA">
        <w:t>Стоимостной подход к управлению российскими компаниями: специфика применения</w:t>
      </w:r>
    </w:p>
    <w:p w14:paraId="487DBFBE" w14:textId="77777777" w:rsidR="005D5A2B" w:rsidRPr="003042CA" w:rsidRDefault="005D5A2B" w:rsidP="00B271E2">
      <w:pPr>
        <w:pStyle w:val="a"/>
        <w:numPr>
          <w:ilvl w:val="0"/>
          <w:numId w:val="10"/>
        </w:numPr>
        <w:tabs>
          <w:tab w:val="left" w:pos="993"/>
          <w:tab w:val="left" w:pos="1134"/>
        </w:tabs>
        <w:spacing w:before="0" w:after="0" w:line="360" w:lineRule="auto"/>
        <w:ind w:left="0" w:firstLine="709"/>
        <w:rPr>
          <w:rFonts w:ascii="Times New Roman" w:hAnsi="Times New Roman"/>
          <w:color w:val="auto"/>
          <w:sz w:val="28"/>
          <w:szCs w:val="28"/>
        </w:rPr>
      </w:pPr>
      <w:r w:rsidRPr="003042CA">
        <w:rPr>
          <w:rFonts w:ascii="Times New Roman" w:hAnsi="Times New Roman"/>
          <w:color w:val="auto"/>
          <w:sz w:val="28"/>
          <w:szCs w:val="28"/>
        </w:rPr>
        <w:t>Виды стоимости и факторы, влияющие на них</w:t>
      </w:r>
    </w:p>
    <w:p w14:paraId="1B31BA10" w14:textId="77777777" w:rsidR="005D5A2B" w:rsidRPr="003042CA" w:rsidRDefault="005D5A2B" w:rsidP="00B271E2">
      <w:pPr>
        <w:pStyle w:val="a"/>
        <w:numPr>
          <w:ilvl w:val="0"/>
          <w:numId w:val="10"/>
        </w:numPr>
        <w:tabs>
          <w:tab w:val="left" w:pos="993"/>
          <w:tab w:val="left" w:pos="1134"/>
        </w:tabs>
        <w:spacing w:before="0" w:after="0" w:line="360" w:lineRule="auto"/>
        <w:ind w:left="0" w:firstLine="709"/>
        <w:rPr>
          <w:rFonts w:ascii="Times New Roman" w:hAnsi="Times New Roman"/>
          <w:color w:val="auto"/>
          <w:sz w:val="28"/>
          <w:szCs w:val="28"/>
        </w:rPr>
      </w:pPr>
      <w:r w:rsidRPr="003042CA">
        <w:rPr>
          <w:rFonts w:ascii="Times New Roman" w:hAnsi="Times New Roman"/>
          <w:color w:val="auto"/>
          <w:sz w:val="28"/>
          <w:szCs w:val="28"/>
        </w:rPr>
        <w:t xml:space="preserve">Стоимость собственного капитала: порядок определения и существующие проблемы </w:t>
      </w:r>
    </w:p>
    <w:p w14:paraId="5DBBA9B7" w14:textId="77777777" w:rsidR="005D5A2B" w:rsidRPr="003042CA" w:rsidRDefault="005D5A2B" w:rsidP="00B271E2">
      <w:pPr>
        <w:pStyle w:val="a"/>
        <w:numPr>
          <w:ilvl w:val="0"/>
          <w:numId w:val="10"/>
        </w:numPr>
        <w:tabs>
          <w:tab w:val="left" w:pos="993"/>
          <w:tab w:val="left" w:pos="1134"/>
        </w:tabs>
        <w:spacing w:before="0" w:after="0" w:line="360" w:lineRule="auto"/>
        <w:ind w:left="0" w:firstLine="709"/>
        <w:rPr>
          <w:rFonts w:ascii="Times New Roman" w:hAnsi="Times New Roman"/>
          <w:color w:val="auto"/>
          <w:sz w:val="28"/>
          <w:szCs w:val="28"/>
        </w:rPr>
      </w:pPr>
      <w:r w:rsidRPr="003042CA">
        <w:rPr>
          <w:rFonts w:ascii="Times New Roman" w:hAnsi="Times New Roman"/>
          <w:color w:val="auto"/>
          <w:sz w:val="28"/>
          <w:szCs w:val="28"/>
        </w:rPr>
        <w:t>Средневзвешенная стоимость капитала при оценке предприятия на российском рынке</w:t>
      </w:r>
    </w:p>
    <w:p w14:paraId="036AAA46" w14:textId="77777777" w:rsidR="005D5A2B" w:rsidRPr="003042CA" w:rsidRDefault="005D5A2B" w:rsidP="00B271E2">
      <w:pPr>
        <w:pStyle w:val="a"/>
        <w:numPr>
          <w:ilvl w:val="0"/>
          <w:numId w:val="10"/>
        </w:numPr>
        <w:tabs>
          <w:tab w:val="left" w:pos="993"/>
          <w:tab w:val="left" w:pos="1134"/>
        </w:tabs>
        <w:spacing w:before="0" w:after="0" w:line="360" w:lineRule="auto"/>
        <w:ind w:left="0" w:firstLine="709"/>
        <w:rPr>
          <w:rFonts w:ascii="Times New Roman" w:hAnsi="Times New Roman"/>
          <w:color w:val="auto"/>
          <w:sz w:val="28"/>
          <w:szCs w:val="28"/>
        </w:rPr>
      </w:pPr>
      <w:r w:rsidRPr="003042CA">
        <w:rPr>
          <w:rFonts w:ascii="Times New Roman" w:hAnsi="Times New Roman"/>
          <w:color w:val="auto"/>
          <w:sz w:val="28"/>
          <w:szCs w:val="28"/>
        </w:rPr>
        <w:t xml:space="preserve">Анализ стоимости на основных этапах программ слияний и поглощений </w:t>
      </w:r>
    </w:p>
    <w:p w14:paraId="2E12FC46" w14:textId="77777777" w:rsidR="005D5A2B" w:rsidRPr="003042CA" w:rsidRDefault="005D5A2B" w:rsidP="00B271E2">
      <w:pPr>
        <w:pStyle w:val="a"/>
        <w:numPr>
          <w:ilvl w:val="0"/>
          <w:numId w:val="10"/>
        </w:numPr>
        <w:tabs>
          <w:tab w:val="left" w:pos="993"/>
          <w:tab w:val="left" w:pos="1134"/>
        </w:tabs>
        <w:spacing w:before="0" w:after="0" w:line="360" w:lineRule="auto"/>
        <w:ind w:left="0" w:firstLine="709"/>
        <w:rPr>
          <w:rFonts w:ascii="Times New Roman" w:hAnsi="Times New Roman"/>
          <w:color w:val="auto"/>
          <w:sz w:val="28"/>
          <w:szCs w:val="28"/>
        </w:rPr>
      </w:pPr>
      <w:r w:rsidRPr="003042CA">
        <w:rPr>
          <w:rFonts w:ascii="Times New Roman" w:hAnsi="Times New Roman"/>
          <w:color w:val="auto"/>
          <w:sz w:val="28"/>
          <w:szCs w:val="28"/>
        </w:rPr>
        <w:t xml:space="preserve">Управление бизнесом на основе его факторов стоимости </w:t>
      </w:r>
    </w:p>
    <w:p w14:paraId="2964CFCA" w14:textId="77777777" w:rsidR="005D5A2B" w:rsidRPr="003042CA" w:rsidRDefault="005D5A2B" w:rsidP="00B271E2">
      <w:pPr>
        <w:pStyle w:val="a"/>
        <w:numPr>
          <w:ilvl w:val="0"/>
          <w:numId w:val="10"/>
        </w:numPr>
        <w:tabs>
          <w:tab w:val="left" w:pos="993"/>
          <w:tab w:val="left" w:pos="1134"/>
        </w:tabs>
        <w:spacing w:before="0" w:after="0" w:line="360" w:lineRule="auto"/>
        <w:ind w:left="0" w:firstLine="709"/>
        <w:rPr>
          <w:rFonts w:ascii="Times New Roman" w:hAnsi="Times New Roman"/>
          <w:color w:val="auto"/>
          <w:sz w:val="28"/>
          <w:szCs w:val="28"/>
        </w:rPr>
      </w:pPr>
      <w:r w:rsidRPr="003042CA">
        <w:rPr>
          <w:rFonts w:ascii="Times New Roman" w:hAnsi="Times New Roman"/>
          <w:color w:val="auto"/>
          <w:sz w:val="28"/>
          <w:szCs w:val="28"/>
        </w:rPr>
        <w:t xml:space="preserve">Проблема оценки результатов: показатели фондового рынка и денежные потоки </w:t>
      </w:r>
    </w:p>
    <w:p w14:paraId="1B84415E" w14:textId="77777777" w:rsidR="0061505B" w:rsidRPr="003042CA" w:rsidRDefault="005D5A2B" w:rsidP="00B271E2">
      <w:pPr>
        <w:pStyle w:val="a"/>
        <w:numPr>
          <w:ilvl w:val="0"/>
          <w:numId w:val="10"/>
        </w:numPr>
        <w:tabs>
          <w:tab w:val="left" w:pos="993"/>
          <w:tab w:val="left" w:pos="1134"/>
        </w:tabs>
        <w:spacing w:before="0" w:after="0" w:line="360" w:lineRule="auto"/>
        <w:ind w:left="0" w:firstLine="709"/>
        <w:rPr>
          <w:b/>
          <w:color w:val="auto"/>
        </w:rPr>
      </w:pPr>
      <w:r w:rsidRPr="003042CA">
        <w:rPr>
          <w:rFonts w:ascii="Times New Roman" w:hAnsi="Times New Roman"/>
          <w:color w:val="auto"/>
          <w:sz w:val="28"/>
          <w:szCs w:val="28"/>
        </w:rPr>
        <w:t>Прогнозирование будущей деятельности компании как элемент управления стоимостью</w:t>
      </w:r>
    </w:p>
    <w:p w14:paraId="3BCC637A" w14:textId="77777777" w:rsidR="005D5A2B" w:rsidRPr="003042CA" w:rsidRDefault="005D5A2B" w:rsidP="00B271E2">
      <w:pPr>
        <w:pStyle w:val="16pt"/>
        <w:widowControl w:val="0"/>
        <w:numPr>
          <w:ilvl w:val="0"/>
          <w:numId w:val="10"/>
        </w:numPr>
        <w:tabs>
          <w:tab w:val="left" w:pos="1080"/>
          <w:tab w:val="left" w:pos="1134"/>
        </w:tabs>
        <w:ind w:left="0" w:firstLine="709"/>
        <w:rPr>
          <w:sz w:val="28"/>
          <w:szCs w:val="28"/>
        </w:rPr>
      </w:pPr>
      <w:r w:rsidRPr="003042CA">
        <w:rPr>
          <w:sz w:val="28"/>
          <w:szCs w:val="28"/>
        </w:rPr>
        <w:t>Механизмы управления компанией на основе концепций добавленной стоимости.</w:t>
      </w:r>
    </w:p>
    <w:p w14:paraId="2B111F3B" w14:textId="77777777" w:rsidR="005D5A2B" w:rsidRPr="003042CA" w:rsidRDefault="005D5A2B" w:rsidP="00B271E2">
      <w:pPr>
        <w:pStyle w:val="16pt"/>
        <w:widowControl w:val="0"/>
        <w:numPr>
          <w:ilvl w:val="0"/>
          <w:numId w:val="10"/>
        </w:numPr>
        <w:tabs>
          <w:tab w:val="left" w:pos="1080"/>
          <w:tab w:val="left" w:pos="1134"/>
        </w:tabs>
        <w:ind w:left="0" w:firstLine="709"/>
        <w:rPr>
          <w:sz w:val="28"/>
          <w:szCs w:val="28"/>
        </w:rPr>
      </w:pPr>
      <w:r w:rsidRPr="003042CA">
        <w:rPr>
          <w:sz w:val="28"/>
          <w:szCs w:val="28"/>
        </w:rPr>
        <w:t>Механизмы и инструменты повышения стоимости компании</w:t>
      </w:r>
    </w:p>
    <w:p w14:paraId="4AE7E117" w14:textId="77777777" w:rsidR="005D5A2B" w:rsidRPr="003042CA" w:rsidRDefault="005D5A2B" w:rsidP="00B271E2">
      <w:pPr>
        <w:pStyle w:val="16pt"/>
        <w:widowControl w:val="0"/>
        <w:numPr>
          <w:ilvl w:val="0"/>
          <w:numId w:val="10"/>
        </w:numPr>
        <w:tabs>
          <w:tab w:val="left" w:pos="1080"/>
          <w:tab w:val="left" w:pos="1134"/>
        </w:tabs>
        <w:ind w:left="0" w:firstLine="709"/>
        <w:rPr>
          <w:sz w:val="28"/>
          <w:szCs w:val="28"/>
        </w:rPr>
      </w:pPr>
      <w:r w:rsidRPr="003042CA">
        <w:rPr>
          <w:sz w:val="28"/>
          <w:szCs w:val="28"/>
        </w:rPr>
        <w:t>Основные этапы создания стоимости.</w:t>
      </w:r>
    </w:p>
    <w:p w14:paraId="3CB31436" w14:textId="77777777" w:rsidR="005D5A2B" w:rsidRPr="003042CA" w:rsidRDefault="005D5A2B" w:rsidP="00B271E2">
      <w:pPr>
        <w:pStyle w:val="16pt"/>
        <w:widowControl w:val="0"/>
        <w:numPr>
          <w:ilvl w:val="0"/>
          <w:numId w:val="10"/>
        </w:numPr>
        <w:tabs>
          <w:tab w:val="left" w:pos="1080"/>
          <w:tab w:val="left" w:pos="1134"/>
        </w:tabs>
        <w:ind w:left="0" w:firstLine="709"/>
        <w:rPr>
          <w:sz w:val="28"/>
          <w:szCs w:val="28"/>
        </w:rPr>
      </w:pPr>
      <w:r w:rsidRPr="003042CA">
        <w:rPr>
          <w:sz w:val="28"/>
          <w:szCs w:val="28"/>
        </w:rPr>
        <w:t>Современные критерии эффективности бизнеса.</w:t>
      </w:r>
    </w:p>
    <w:p w14:paraId="3D1B21D3" w14:textId="5131366C" w:rsidR="00741FC9" w:rsidRPr="003042CA" w:rsidRDefault="00741FC9" w:rsidP="00B271E2">
      <w:pPr>
        <w:tabs>
          <w:tab w:val="left" w:pos="1134"/>
          <w:tab w:val="left" w:pos="1276"/>
        </w:tabs>
        <w:spacing w:after="0" w:line="360" w:lineRule="auto"/>
        <w:ind w:firstLine="709"/>
        <w:jc w:val="both"/>
      </w:pPr>
      <w:bookmarkStart w:id="24" w:name="_Toc415149566"/>
      <w:bookmarkStart w:id="25" w:name="_Toc449699545"/>
      <w:bookmarkEnd w:id="13"/>
      <w:r w:rsidRPr="003042CA">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F97EEA">
        <w:t xml:space="preserve"> корпоративных финансов и корпоративного управления</w:t>
      </w:r>
      <w:r w:rsidRPr="003042CA">
        <w:t>.</w:t>
      </w:r>
    </w:p>
    <w:p w14:paraId="54ED7D0F" w14:textId="77777777" w:rsidR="00BB140E" w:rsidRPr="003042CA" w:rsidRDefault="00833710" w:rsidP="00B271E2">
      <w:pPr>
        <w:pStyle w:val="ad"/>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bookmarkStart w:id="26" w:name="_Toc131069857"/>
      <w:r w:rsidRPr="003042CA">
        <w:rPr>
          <w:rFonts w:ascii="Times New Roman" w:hAnsi="Times New Roman"/>
          <w:b/>
          <w:bCs/>
          <w:kern w:val="32"/>
          <w:sz w:val="28"/>
          <w:szCs w:val="28"/>
        </w:rPr>
        <w:t>7.</w:t>
      </w:r>
      <w:r w:rsidR="00E72A8F" w:rsidRPr="003042CA">
        <w:rPr>
          <w:rFonts w:ascii="Times New Roman" w:hAnsi="Times New Roman"/>
          <w:b/>
          <w:bCs/>
          <w:kern w:val="32"/>
          <w:sz w:val="28"/>
          <w:szCs w:val="28"/>
        </w:rPr>
        <w:t>Фонд оценочных средств для проведения промежуточной аттестации обучающихся по дисциплине</w:t>
      </w:r>
      <w:bookmarkEnd w:id="24"/>
      <w:bookmarkEnd w:id="25"/>
      <w:bookmarkEnd w:id="26"/>
      <w:r w:rsidR="00F923FF" w:rsidRPr="003042CA">
        <w:rPr>
          <w:rFonts w:ascii="Times New Roman" w:hAnsi="Times New Roman"/>
          <w:b/>
          <w:bCs/>
          <w:kern w:val="32"/>
          <w:sz w:val="28"/>
          <w:szCs w:val="28"/>
        </w:rPr>
        <w:t xml:space="preserve"> </w:t>
      </w:r>
    </w:p>
    <w:p w14:paraId="35E38762" w14:textId="77777777" w:rsidR="0055229C" w:rsidRPr="003042CA" w:rsidRDefault="0055229C" w:rsidP="00B271E2">
      <w:pPr>
        <w:tabs>
          <w:tab w:val="left" w:pos="1134"/>
        </w:tabs>
        <w:spacing w:after="0" w:line="360" w:lineRule="auto"/>
        <w:ind w:firstLine="709"/>
        <w:jc w:val="both"/>
      </w:pPr>
      <w:bookmarkStart w:id="27" w:name="_Toc449699548"/>
      <w:r w:rsidRPr="003042CA">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3042CA">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p>
    <w:p w14:paraId="74CD99C2" w14:textId="77777777" w:rsidR="0055229C" w:rsidRPr="003042CA" w:rsidRDefault="0055229C" w:rsidP="00B271E2">
      <w:pPr>
        <w:tabs>
          <w:tab w:val="left" w:pos="1134"/>
        </w:tabs>
        <w:spacing w:after="0" w:line="360" w:lineRule="auto"/>
        <w:ind w:firstLine="709"/>
        <w:jc w:val="both"/>
        <w:rPr>
          <w:b/>
        </w:rPr>
      </w:pPr>
      <w:bookmarkStart w:id="28" w:name="_Toc969653"/>
      <w:r w:rsidRPr="003042CA">
        <w:rPr>
          <w:b/>
        </w:rPr>
        <w:t>Типовые контрольные задания или иные материалы, необходимые для оценки индикаторов достижения компетенций умений</w:t>
      </w:r>
      <w:bookmarkEnd w:id="27"/>
      <w:r w:rsidRPr="003042CA">
        <w:rPr>
          <w:b/>
        </w:rPr>
        <w:t xml:space="preserve"> и знаний</w:t>
      </w:r>
      <w:bookmarkEnd w:id="28"/>
    </w:p>
    <w:p w14:paraId="0E909B8B" w14:textId="77777777" w:rsidR="004649CD" w:rsidRPr="003042CA" w:rsidRDefault="004649CD" w:rsidP="00B271E2">
      <w:pPr>
        <w:tabs>
          <w:tab w:val="left" w:pos="993"/>
          <w:tab w:val="left" w:pos="1134"/>
          <w:tab w:val="left" w:pos="1222"/>
        </w:tabs>
        <w:spacing w:after="0" w:line="360" w:lineRule="auto"/>
        <w:ind w:firstLine="709"/>
        <w:jc w:val="both"/>
        <w:rPr>
          <w:b/>
        </w:rPr>
      </w:pPr>
      <w:bookmarkStart w:id="29" w:name="_Toc162671211"/>
      <w:r w:rsidRPr="003042CA">
        <w:rPr>
          <w:b/>
        </w:rPr>
        <w:t>Примерный перечень вопросов</w:t>
      </w:r>
      <w:bookmarkEnd w:id="29"/>
      <w:r w:rsidRPr="003042CA">
        <w:rPr>
          <w:b/>
        </w:rPr>
        <w:t xml:space="preserve"> для подготовки к экзамену:</w:t>
      </w:r>
    </w:p>
    <w:p w14:paraId="5CABE4E8"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Специфика бизнеса как объекта оценки</w:t>
      </w:r>
    </w:p>
    <w:p w14:paraId="49798813"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Основные этапы процесса оценки, основные направления оценочной деятельности</w:t>
      </w:r>
    </w:p>
    <w:p w14:paraId="56661B0A"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Законодательство РФ в области оценочной деятельности</w:t>
      </w:r>
    </w:p>
    <w:p w14:paraId="26283C2E"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Система федеральных стандартов оценки</w:t>
      </w:r>
    </w:p>
    <w:p w14:paraId="7099799D"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Виды оценочных стоимостей (в соответствии с федеральными стандартами оценки)</w:t>
      </w:r>
    </w:p>
    <w:p w14:paraId="4ADB721F"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Постановка задания на оценку и основные этапы оценки</w:t>
      </w:r>
    </w:p>
    <w:p w14:paraId="5FB5F34A"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Права и обязанности субъекта оценочной деятельности в соответствии с ФЗ-135 «Об оценочной деятельности в РФ»</w:t>
      </w:r>
    </w:p>
    <w:p w14:paraId="62434A87"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Обязанности оценщика в соответствии с ФЗ-135 «Об оценочной деятельности в РФ»</w:t>
      </w:r>
    </w:p>
    <w:p w14:paraId="4A8F056B"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Система информации, используемая при оценке бизнеса</w:t>
      </w:r>
    </w:p>
    <w:p w14:paraId="6BCFB4AF"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Информационная база оценки</w:t>
      </w:r>
    </w:p>
    <w:p w14:paraId="1A537D1C" w14:textId="77777777" w:rsidR="006A05D1" w:rsidRDefault="006A05D1" w:rsidP="00B271E2">
      <w:pPr>
        <w:pStyle w:val="afd"/>
        <w:numPr>
          <w:ilvl w:val="0"/>
          <w:numId w:val="8"/>
        </w:numPr>
        <w:tabs>
          <w:tab w:val="left" w:pos="1134"/>
        </w:tabs>
        <w:spacing w:line="360" w:lineRule="auto"/>
        <w:ind w:left="0" w:firstLine="709"/>
        <w:jc w:val="both"/>
        <w:rPr>
          <w:rFonts w:eastAsia="Calibri"/>
          <w:b w:val="0"/>
          <w:szCs w:val="28"/>
        </w:rPr>
      </w:pPr>
      <w:r w:rsidRPr="006A05D1">
        <w:rPr>
          <w:rFonts w:eastAsia="Calibri"/>
          <w:b w:val="0"/>
          <w:szCs w:val="28"/>
        </w:rPr>
        <w:t xml:space="preserve">Современные технологии оценки стоимости бизнеса </w:t>
      </w:r>
      <w:r>
        <w:rPr>
          <w:rFonts w:eastAsia="Calibri"/>
          <w:b w:val="0"/>
          <w:szCs w:val="28"/>
        </w:rPr>
        <w:t>доходным</w:t>
      </w:r>
      <w:r w:rsidRPr="006A05D1">
        <w:rPr>
          <w:rFonts w:eastAsia="Calibri"/>
          <w:b w:val="0"/>
          <w:szCs w:val="28"/>
        </w:rPr>
        <w:t xml:space="preserve"> подходом</w:t>
      </w:r>
    </w:p>
    <w:p w14:paraId="0FF3656E"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Доходный подход к оценке бизнеса: сущность, методы, преимущества и недостатки</w:t>
      </w:r>
    </w:p>
    <w:p w14:paraId="0786E0AA"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Этапы метода дисконтированных денежных потоков</w:t>
      </w:r>
    </w:p>
    <w:p w14:paraId="5C6599F8"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Денежные потоки: понятие, виды и типы денежных потоков, используемые в процессе оценки бизнеса</w:t>
      </w:r>
    </w:p>
    <w:p w14:paraId="40D0B27C"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Особенности прогнозирования основных элементов денежных потоков компании</w:t>
      </w:r>
    </w:p>
    <w:p w14:paraId="215C0E66"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 xml:space="preserve">Методы оценки стоимости компании в </w:t>
      </w:r>
      <w:proofErr w:type="spellStart"/>
      <w:r w:rsidRPr="003042CA">
        <w:rPr>
          <w:rFonts w:ascii="Times New Roman" w:hAnsi="Times New Roman"/>
          <w:sz w:val="28"/>
          <w:szCs w:val="28"/>
        </w:rPr>
        <w:t>постпрогнозный</w:t>
      </w:r>
      <w:proofErr w:type="spellEnd"/>
      <w:r w:rsidRPr="003042CA">
        <w:rPr>
          <w:rFonts w:ascii="Times New Roman" w:hAnsi="Times New Roman"/>
          <w:sz w:val="28"/>
          <w:szCs w:val="28"/>
        </w:rPr>
        <w:t xml:space="preserve"> период</w:t>
      </w:r>
    </w:p>
    <w:p w14:paraId="63A1203E"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lastRenderedPageBreak/>
        <w:t>Ставка дисконтирования в оценке бизнеса: понятие, модели расчета, источники информации показателей, входящих в ставку</w:t>
      </w:r>
    </w:p>
    <w:p w14:paraId="375EC56A"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Модели расчета ставки дисконтирования для собственного капитала</w:t>
      </w:r>
    </w:p>
    <w:p w14:paraId="49C833A5"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Особенности применения метода капитальных активов для расчета ставки дисконтирования</w:t>
      </w:r>
    </w:p>
    <w:p w14:paraId="20722D5D"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Особенности применения метода кумулятивного построения ставки дисконтирования</w:t>
      </w:r>
    </w:p>
    <w:p w14:paraId="57431C41"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Место сравнительного подхода в оценке бизнеса, достоинства и недостатки методов сравнительного подхода</w:t>
      </w:r>
    </w:p>
    <w:p w14:paraId="449FD0CA" w14:textId="77777777" w:rsidR="006A05D1" w:rsidRPr="006A05D1" w:rsidRDefault="006A05D1" w:rsidP="00B271E2">
      <w:pPr>
        <w:pStyle w:val="afd"/>
        <w:numPr>
          <w:ilvl w:val="0"/>
          <w:numId w:val="8"/>
        </w:numPr>
        <w:tabs>
          <w:tab w:val="left" w:pos="1134"/>
        </w:tabs>
        <w:spacing w:line="360" w:lineRule="auto"/>
        <w:ind w:left="0" w:firstLine="709"/>
        <w:jc w:val="both"/>
        <w:rPr>
          <w:rFonts w:eastAsia="Calibri"/>
          <w:b w:val="0"/>
          <w:szCs w:val="28"/>
        </w:rPr>
      </w:pPr>
      <w:r w:rsidRPr="006A05D1">
        <w:rPr>
          <w:rFonts w:eastAsia="Calibri"/>
          <w:b w:val="0"/>
          <w:szCs w:val="28"/>
        </w:rPr>
        <w:t>Современные технологии оценки стоимости бизнеса сравнительным подходом</w:t>
      </w:r>
    </w:p>
    <w:p w14:paraId="4219B3CB"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Методы сравнительного подхода к оценке бизнеса</w:t>
      </w:r>
    </w:p>
    <w:p w14:paraId="6F13477D"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Этапы расчета стоимости методом компании – аналога</w:t>
      </w:r>
    </w:p>
    <w:p w14:paraId="51AA70F5"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Этапы метода сделок</w:t>
      </w:r>
    </w:p>
    <w:p w14:paraId="12BC4C3C" w14:textId="77777777" w:rsidR="007A4F1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Ценовые мультипликаторы: понятие, классификации, специфика применения при оценке бизнеса</w:t>
      </w:r>
    </w:p>
    <w:p w14:paraId="5CC55C7B" w14:textId="77777777" w:rsidR="006A05D1" w:rsidRPr="006A05D1" w:rsidRDefault="006A05D1" w:rsidP="00B271E2">
      <w:pPr>
        <w:pStyle w:val="afd"/>
        <w:numPr>
          <w:ilvl w:val="0"/>
          <w:numId w:val="8"/>
        </w:numPr>
        <w:tabs>
          <w:tab w:val="left" w:pos="1134"/>
        </w:tabs>
        <w:spacing w:line="360" w:lineRule="auto"/>
        <w:ind w:left="0" w:firstLine="709"/>
        <w:jc w:val="both"/>
        <w:rPr>
          <w:rFonts w:eastAsia="Calibri"/>
          <w:b w:val="0"/>
          <w:szCs w:val="28"/>
        </w:rPr>
      </w:pPr>
      <w:r w:rsidRPr="006A05D1">
        <w:rPr>
          <w:b w:val="0"/>
          <w:szCs w:val="28"/>
          <w:lang w:eastAsia="en-US"/>
        </w:rPr>
        <w:t>Современные технологии оценки стоимости бизнеса затратным</w:t>
      </w:r>
      <w:r w:rsidRPr="006A05D1">
        <w:rPr>
          <w:b w:val="0"/>
          <w:szCs w:val="28"/>
        </w:rPr>
        <w:t xml:space="preserve"> подходом</w:t>
      </w:r>
    </w:p>
    <w:p w14:paraId="1A79CDDA"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Методы затратного подхода к оценке бизнеса</w:t>
      </w:r>
    </w:p>
    <w:p w14:paraId="4DDADEA4"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Метод ликвидационной стоимости в рамках затратного подхода к оценке бизнеса</w:t>
      </w:r>
    </w:p>
    <w:p w14:paraId="609C0721"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Премия за контроль и скидка на недостаток контроля</w:t>
      </w:r>
    </w:p>
    <w:p w14:paraId="5CCA56C0"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Отчет об оценке бизнеса</w:t>
      </w:r>
    </w:p>
    <w:p w14:paraId="596EF4D1"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Требования к отчету об оценке бизнеса в соответствии с ФЗ-135 «Об оценочной деятельности в РФ»</w:t>
      </w:r>
    </w:p>
    <w:p w14:paraId="10B2D371"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Характеристика основных разделов отчета об оценке</w:t>
      </w:r>
    </w:p>
    <w:p w14:paraId="37663D8A"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Структура и содержание отчета об оценке</w:t>
      </w:r>
    </w:p>
    <w:p w14:paraId="6853A668"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Обязательные требования к договору на проведение оценки в соответствии с ФЗ-135 «Об оценочной деятельности в РФ»</w:t>
      </w:r>
    </w:p>
    <w:p w14:paraId="6C23C45D"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lastRenderedPageBreak/>
        <w:t>Метод капитализ</w:t>
      </w:r>
      <w:r w:rsidR="003C727A" w:rsidRPr="003042CA">
        <w:rPr>
          <w:rFonts w:ascii="Times New Roman" w:hAnsi="Times New Roman"/>
          <w:sz w:val="28"/>
          <w:szCs w:val="28"/>
        </w:rPr>
        <w:t>ации в оценке стоимости бизнеса</w:t>
      </w:r>
    </w:p>
    <w:p w14:paraId="333102CC"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 xml:space="preserve">Выведение итоговой стоимости </w:t>
      </w:r>
      <w:r w:rsidR="003C727A" w:rsidRPr="003042CA">
        <w:rPr>
          <w:rFonts w:ascii="Times New Roman" w:hAnsi="Times New Roman"/>
          <w:sz w:val="28"/>
          <w:szCs w:val="28"/>
        </w:rPr>
        <w:t>бизнеса</w:t>
      </w:r>
    </w:p>
    <w:p w14:paraId="7A450BDF" w14:textId="77777777" w:rsidR="004649CD" w:rsidRPr="003042CA" w:rsidRDefault="004649CD" w:rsidP="00B271E2">
      <w:pPr>
        <w:widowControl w:val="0"/>
        <w:tabs>
          <w:tab w:val="left" w:pos="1134"/>
        </w:tabs>
        <w:spacing w:after="0" w:line="360" w:lineRule="auto"/>
        <w:ind w:firstLine="709"/>
        <w:jc w:val="both"/>
        <w:rPr>
          <w:b/>
        </w:rPr>
      </w:pPr>
      <w:r w:rsidRPr="003042CA">
        <w:rPr>
          <w:b/>
        </w:rPr>
        <w:t>Примерные тестовые задания по дисциплине</w:t>
      </w:r>
    </w:p>
    <w:p w14:paraId="45E559F4" w14:textId="77777777" w:rsidR="004649CD" w:rsidRPr="003042CA" w:rsidRDefault="00297595" w:rsidP="00CC1155">
      <w:pPr>
        <w:jc w:val="both"/>
      </w:pPr>
      <w:r w:rsidRPr="00CC1155">
        <w:t xml:space="preserve"> </w:t>
      </w:r>
      <w:r w:rsidRPr="003042CA">
        <w:t>… - стоимость объекта оценки, рассчитанная при использовании подходов к оценке и обоснованного оценщиком согласования (обобщения) результатов, полученных в рамках применения различных подходов к оценке.</w:t>
      </w:r>
    </w:p>
    <w:p w14:paraId="6EBE8A86" w14:textId="77777777" w:rsidR="00297595" w:rsidRPr="003042CA" w:rsidRDefault="00297595" w:rsidP="00CC1155">
      <w:pPr>
        <w:jc w:val="both"/>
      </w:pPr>
      <w:r w:rsidRPr="003042CA">
        <w:t>Как можно рассчитать величину премии за качество управления (менеджмент), если в управлении компании нет ключевой фигуры, если прочие сведения не предоставлены?</w:t>
      </w:r>
    </w:p>
    <w:p w14:paraId="70FE3802" w14:textId="77777777" w:rsidR="00297595" w:rsidRPr="003042CA" w:rsidRDefault="00297595" w:rsidP="00CC1155">
      <w:pPr>
        <w:jc w:val="both"/>
      </w:pPr>
      <w:r w:rsidRPr="003042CA">
        <w:t>Меру систематического риска в модели САРМ выражает …</w:t>
      </w:r>
    </w:p>
    <w:p w14:paraId="63B785D5" w14:textId="77777777" w:rsidR="004649CD" w:rsidRPr="003042CA" w:rsidRDefault="004649CD" w:rsidP="004649CD">
      <w:pPr>
        <w:widowControl w:val="0"/>
        <w:tabs>
          <w:tab w:val="left" w:pos="0"/>
          <w:tab w:val="left" w:pos="1066"/>
        </w:tabs>
        <w:spacing w:after="0" w:line="360" w:lineRule="auto"/>
        <w:ind w:firstLine="709"/>
        <w:jc w:val="both"/>
        <w:rPr>
          <w:b/>
        </w:rPr>
      </w:pPr>
      <w:r w:rsidRPr="003042CA">
        <w:rPr>
          <w:b/>
        </w:rPr>
        <w:t xml:space="preserve">Типовые практико-ориентированные задания </w:t>
      </w:r>
    </w:p>
    <w:p w14:paraId="129625CE" w14:textId="77777777" w:rsidR="00297595" w:rsidRPr="003042CA" w:rsidRDefault="00297595" w:rsidP="00297595">
      <w:pPr>
        <w:jc w:val="both"/>
      </w:pPr>
      <w:r w:rsidRPr="003042CA">
        <w:t>Рассчитать ставку дисконтирования для денежного потока для инвестированного капитала российской компании.</w:t>
      </w:r>
    </w:p>
    <w:tbl>
      <w:tblPr>
        <w:tblW w:w="10221"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95"/>
        <w:gridCol w:w="8367"/>
        <w:gridCol w:w="1559"/>
      </w:tblGrid>
      <w:tr w:rsidR="00297595" w:rsidRPr="00B271E2" w14:paraId="357BF72B" w14:textId="77777777" w:rsidTr="003C727A">
        <w:trPr>
          <w:trHeight w:val="20"/>
          <w:tblHeader/>
        </w:trPr>
        <w:tc>
          <w:tcPr>
            <w:tcW w:w="295" w:type="dxa"/>
            <w:vAlign w:val="center"/>
          </w:tcPr>
          <w:p w14:paraId="2535191E" w14:textId="77777777" w:rsidR="00297595" w:rsidRPr="00B271E2" w:rsidRDefault="00297595" w:rsidP="00B271E2">
            <w:pPr>
              <w:spacing w:after="0" w:line="240" w:lineRule="auto"/>
              <w:jc w:val="center"/>
              <w:rPr>
                <w:sz w:val="24"/>
                <w:szCs w:val="24"/>
              </w:rPr>
            </w:pPr>
            <w:r w:rsidRPr="00B271E2">
              <w:rPr>
                <w:sz w:val="24"/>
                <w:szCs w:val="24"/>
              </w:rPr>
              <w:t>№</w:t>
            </w:r>
          </w:p>
        </w:tc>
        <w:tc>
          <w:tcPr>
            <w:tcW w:w="8367" w:type="dxa"/>
            <w:vAlign w:val="center"/>
          </w:tcPr>
          <w:p w14:paraId="0111601B" w14:textId="77777777" w:rsidR="00297595" w:rsidRPr="00B271E2" w:rsidRDefault="00297595" w:rsidP="00B271E2">
            <w:pPr>
              <w:spacing w:after="0" w:line="240" w:lineRule="auto"/>
              <w:jc w:val="center"/>
              <w:rPr>
                <w:sz w:val="24"/>
                <w:szCs w:val="24"/>
              </w:rPr>
            </w:pPr>
            <w:r w:rsidRPr="00B271E2">
              <w:rPr>
                <w:sz w:val="24"/>
                <w:szCs w:val="24"/>
              </w:rPr>
              <w:t>Показатели</w:t>
            </w:r>
          </w:p>
        </w:tc>
        <w:tc>
          <w:tcPr>
            <w:tcW w:w="1559" w:type="dxa"/>
            <w:vAlign w:val="center"/>
          </w:tcPr>
          <w:p w14:paraId="12A094DF" w14:textId="77777777" w:rsidR="00297595" w:rsidRPr="00B271E2" w:rsidRDefault="00297595" w:rsidP="00B271E2">
            <w:pPr>
              <w:spacing w:after="0" w:line="240" w:lineRule="auto"/>
              <w:jc w:val="center"/>
              <w:rPr>
                <w:sz w:val="24"/>
                <w:szCs w:val="24"/>
              </w:rPr>
            </w:pPr>
            <w:r w:rsidRPr="00B271E2">
              <w:rPr>
                <w:sz w:val="24"/>
                <w:szCs w:val="24"/>
              </w:rPr>
              <w:t>Величина</w:t>
            </w:r>
          </w:p>
        </w:tc>
      </w:tr>
      <w:tr w:rsidR="00297595" w:rsidRPr="00B271E2" w14:paraId="113F95C6" w14:textId="77777777" w:rsidTr="003C727A">
        <w:trPr>
          <w:trHeight w:val="20"/>
        </w:trPr>
        <w:tc>
          <w:tcPr>
            <w:tcW w:w="295" w:type="dxa"/>
            <w:vAlign w:val="center"/>
          </w:tcPr>
          <w:p w14:paraId="6FC60EE3" w14:textId="77777777" w:rsidR="00297595" w:rsidRPr="00B271E2" w:rsidRDefault="00297595" w:rsidP="00B271E2">
            <w:pPr>
              <w:spacing w:after="0" w:line="240" w:lineRule="auto"/>
              <w:jc w:val="center"/>
              <w:rPr>
                <w:sz w:val="24"/>
                <w:szCs w:val="24"/>
              </w:rPr>
            </w:pPr>
            <w:r w:rsidRPr="00B271E2">
              <w:rPr>
                <w:sz w:val="24"/>
                <w:szCs w:val="24"/>
              </w:rPr>
              <w:t>1</w:t>
            </w:r>
          </w:p>
        </w:tc>
        <w:tc>
          <w:tcPr>
            <w:tcW w:w="8367" w:type="dxa"/>
            <w:vAlign w:val="center"/>
          </w:tcPr>
          <w:p w14:paraId="1C360FF4" w14:textId="77777777" w:rsidR="00297595" w:rsidRPr="00B271E2" w:rsidRDefault="00297595" w:rsidP="00B271E2">
            <w:pPr>
              <w:spacing w:after="0" w:line="240" w:lineRule="auto"/>
              <w:rPr>
                <w:sz w:val="24"/>
                <w:szCs w:val="24"/>
              </w:rPr>
            </w:pPr>
            <w:proofErr w:type="spellStart"/>
            <w:r w:rsidRPr="00B271E2">
              <w:rPr>
                <w:sz w:val="24"/>
                <w:szCs w:val="24"/>
              </w:rPr>
              <w:t>Безрисковая</w:t>
            </w:r>
            <w:proofErr w:type="spellEnd"/>
            <w:r w:rsidRPr="00B271E2">
              <w:rPr>
                <w:sz w:val="24"/>
                <w:szCs w:val="24"/>
              </w:rPr>
              <w:t xml:space="preserve"> ставка (по казначейским обязательствам США)</w:t>
            </w:r>
          </w:p>
        </w:tc>
        <w:tc>
          <w:tcPr>
            <w:tcW w:w="1559" w:type="dxa"/>
            <w:vAlign w:val="center"/>
          </w:tcPr>
          <w:p w14:paraId="610ED649" w14:textId="77777777" w:rsidR="00297595" w:rsidRPr="00B271E2" w:rsidRDefault="00297595" w:rsidP="00B271E2">
            <w:pPr>
              <w:spacing w:after="0" w:line="240" w:lineRule="auto"/>
              <w:jc w:val="center"/>
              <w:rPr>
                <w:sz w:val="24"/>
                <w:szCs w:val="24"/>
              </w:rPr>
            </w:pPr>
            <w:r w:rsidRPr="00B271E2">
              <w:rPr>
                <w:sz w:val="24"/>
                <w:szCs w:val="24"/>
              </w:rPr>
              <w:t>4,92%</w:t>
            </w:r>
          </w:p>
        </w:tc>
      </w:tr>
      <w:tr w:rsidR="00297595" w:rsidRPr="00B271E2" w14:paraId="41063CEF" w14:textId="77777777" w:rsidTr="003C727A">
        <w:trPr>
          <w:trHeight w:val="20"/>
        </w:trPr>
        <w:tc>
          <w:tcPr>
            <w:tcW w:w="295" w:type="dxa"/>
            <w:vAlign w:val="center"/>
          </w:tcPr>
          <w:p w14:paraId="4F618BF2" w14:textId="77777777" w:rsidR="00297595" w:rsidRPr="00B271E2" w:rsidRDefault="00297595" w:rsidP="00B271E2">
            <w:pPr>
              <w:spacing w:after="0" w:line="240" w:lineRule="auto"/>
              <w:jc w:val="center"/>
              <w:rPr>
                <w:sz w:val="24"/>
                <w:szCs w:val="24"/>
              </w:rPr>
            </w:pPr>
            <w:r w:rsidRPr="00B271E2">
              <w:rPr>
                <w:sz w:val="24"/>
                <w:szCs w:val="24"/>
              </w:rPr>
              <w:t>2</w:t>
            </w:r>
          </w:p>
        </w:tc>
        <w:tc>
          <w:tcPr>
            <w:tcW w:w="8367" w:type="dxa"/>
            <w:vAlign w:val="center"/>
          </w:tcPr>
          <w:p w14:paraId="6C429389" w14:textId="77777777" w:rsidR="00297595" w:rsidRPr="00B271E2" w:rsidRDefault="00297595" w:rsidP="00B271E2">
            <w:pPr>
              <w:spacing w:after="0" w:line="240" w:lineRule="auto"/>
              <w:rPr>
                <w:sz w:val="24"/>
                <w:szCs w:val="24"/>
              </w:rPr>
            </w:pPr>
            <w:r w:rsidRPr="00B271E2">
              <w:rPr>
                <w:sz w:val="24"/>
                <w:szCs w:val="24"/>
              </w:rPr>
              <w:t>Среднерыночная доходность (по американскому фондовому рынку)</w:t>
            </w:r>
          </w:p>
        </w:tc>
        <w:tc>
          <w:tcPr>
            <w:tcW w:w="1559" w:type="dxa"/>
            <w:vAlign w:val="center"/>
          </w:tcPr>
          <w:p w14:paraId="5122D9B1" w14:textId="77777777" w:rsidR="00297595" w:rsidRPr="00B271E2" w:rsidRDefault="00297595" w:rsidP="00B271E2">
            <w:pPr>
              <w:spacing w:after="0" w:line="240" w:lineRule="auto"/>
              <w:jc w:val="center"/>
              <w:rPr>
                <w:sz w:val="24"/>
                <w:szCs w:val="24"/>
              </w:rPr>
            </w:pPr>
            <w:r w:rsidRPr="00B271E2">
              <w:rPr>
                <w:sz w:val="24"/>
                <w:szCs w:val="24"/>
              </w:rPr>
              <w:t>13,90%</w:t>
            </w:r>
          </w:p>
        </w:tc>
      </w:tr>
      <w:tr w:rsidR="00297595" w:rsidRPr="00B271E2" w14:paraId="7D9EAB76" w14:textId="77777777" w:rsidTr="003C727A">
        <w:trPr>
          <w:trHeight w:val="20"/>
        </w:trPr>
        <w:tc>
          <w:tcPr>
            <w:tcW w:w="295" w:type="dxa"/>
            <w:vAlign w:val="center"/>
          </w:tcPr>
          <w:p w14:paraId="275C6A4D" w14:textId="77777777" w:rsidR="00297595" w:rsidRPr="00B271E2" w:rsidRDefault="00297595" w:rsidP="00B271E2">
            <w:pPr>
              <w:spacing w:after="0" w:line="240" w:lineRule="auto"/>
              <w:jc w:val="center"/>
              <w:rPr>
                <w:sz w:val="24"/>
                <w:szCs w:val="24"/>
              </w:rPr>
            </w:pPr>
            <w:r w:rsidRPr="00B271E2">
              <w:rPr>
                <w:sz w:val="24"/>
                <w:szCs w:val="24"/>
              </w:rPr>
              <w:t>3</w:t>
            </w:r>
          </w:p>
        </w:tc>
        <w:tc>
          <w:tcPr>
            <w:tcW w:w="8367" w:type="dxa"/>
            <w:vAlign w:val="center"/>
          </w:tcPr>
          <w:p w14:paraId="1F66DEC5" w14:textId="77777777" w:rsidR="00297595" w:rsidRPr="00B271E2" w:rsidRDefault="00297595" w:rsidP="00B271E2">
            <w:pPr>
              <w:spacing w:after="0" w:line="240" w:lineRule="auto"/>
              <w:rPr>
                <w:sz w:val="24"/>
                <w:szCs w:val="24"/>
              </w:rPr>
            </w:pPr>
            <w:r w:rsidRPr="00B271E2">
              <w:rPr>
                <w:sz w:val="24"/>
                <w:szCs w:val="24"/>
              </w:rPr>
              <w:t>Предельная налоговая ставка для компании - объекта оценки</w:t>
            </w:r>
          </w:p>
        </w:tc>
        <w:tc>
          <w:tcPr>
            <w:tcW w:w="1559" w:type="dxa"/>
            <w:vAlign w:val="center"/>
          </w:tcPr>
          <w:p w14:paraId="487CFA64" w14:textId="77777777" w:rsidR="00297595" w:rsidRPr="00B271E2" w:rsidRDefault="00297595" w:rsidP="00B271E2">
            <w:pPr>
              <w:spacing w:after="0" w:line="240" w:lineRule="auto"/>
              <w:jc w:val="center"/>
              <w:rPr>
                <w:sz w:val="24"/>
                <w:szCs w:val="24"/>
              </w:rPr>
            </w:pPr>
            <w:r w:rsidRPr="00B271E2">
              <w:rPr>
                <w:sz w:val="24"/>
                <w:szCs w:val="24"/>
              </w:rPr>
              <w:t>0,21</w:t>
            </w:r>
          </w:p>
        </w:tc>
      </w:tr>
      <w:tr w:rsidR="00297595" w:rsidRPr="00B271E2" w14:paraId="2796BED2" w14:textId="77777777" w:rsidTr="003C727A">
        <w:trPr>
          <w:trHeight w:val="20"/>
        </w:trPr>
        <w:tc>
          <w:tcPr>
            <w:tcW w:w="295" w:type="dxa"/>
            <w:vAlign w:val="center"/>
          </w:tcPr>
          <w:p w14:paraId="4B24C59A" w14:textId="77777777" w:rsidR="00297595" w:rsidRPr="00B271E2" w:rsidRDefault="00297595" w:rsidP="00B271E2">
            <w:pPr>
              <w:spacing w:after="0" w:line="240" w:lineRule="auto"/>
              <w:jc w:val="center"/>
              <w:rPr>
                <w:sz w:val="24"/>
                <w:szCs w:val="24"/>
              </w:rPr>
            </w:pPr>
            <w:r w:rsidRPr="00B271E2">
              <w:rPr>
                <w:sz w:val="24"/>
                <w:szCs w:val="24"/>
              </w:rPr>
              <w:t>4</w:t>
            </w:r>
          </w:p>
        </w:tc>
        <w:tc>
          <w:tcPr>
            <w:tcW w:w="8367" w:type="dxa"/>
            <w:vAlign w:val="center"/>
          </w:tcPr>
          <w:p w14:paraId="5CBD88F9" w14:textId="77777777" w:rsidR="00297595" w:rsidRPr="00B271E2" w:rsidRDefault="00297595" w:rsidP="00B271E2">
            <w:pPr>
              <w:spacing w:after="0" w:line="240" w:lineRule="auto"/>
              <w:rPr>
                <w:sz w:val="24"/>
                <w:szCs w:val="24"/>
              </w:rPr>
            </w:pPr>
            <w:r w:rsidRPr="00B271E2">
              <w:rPr>
                <w:sz w:val="24"/>
                <w:szCs w:val="24"/>
              </w:rPr>
              <w:t>Коэффициент бета (</w:t>
            </w:r>
            <w:proofErr w:type="spellStart"/>
            <w:r w:rsidRPr="00B271E2">
              <w:rPr>
                <w:sz w:val="24"/>
                <w:szCs w:val="24"/>
              </w:rPr>
              <w:t>безрычажный</w:t>
            </w:r>
            <w:proofErr w:type="spellEnd"/>
            <w:r w:rsidRPr="00B271E2">
              <w:rPr>
                <w:sz w:val="24"/>
                <w:szCs w:val="24"/>
              </w:rPr>
              <w:t>) по отрасли, к которой принадлежит компания (по данным компаний – аналогов из США)</w:t>
            </w:r>
          </w:p>
        </w:tc>
        <w:tc>
          <w:tcPr>
            <w:tcW w:w="1559" w:type="dxa"/>
            <w:vAlign w:val="center"/>
          </w:tcPr>
          <w:p w14:paraId="6E3CA51A" w14:textId="77777777" w:rsidR="00297595" w:rsidRPr="00B271E2" w:rsidRDefault="00297595" w:rsidP="00B271E2">
            <w:pPr>
              <w:spacing w:after="0" w:line="240" w:lineRule="auto"/>
              <w:jc w:val="center"/>
              <w:rPr>
                <w:sz w:val="24"/>
                <w:szCs w:val="24"/>
              </w:rPr>
            </w:pPr>
            <w:r w:rsidRPr="00B271E2">
              <w:rPr>
                <w:sz w:val="24"/>
                <w:szCs w:val="24"/>
              </w:rPr>
              <w:t>0,67</w:t>
            </w:r>
          </w:p>
        </w:tc>
      </w:tr>
      <w:tr w:rsidR="00297595" w:rsidRPr="00B271E2" w14:paraId="22171F16" w14:textId="77777777" w:rsidTr="003C727A">
        <w:trPr>
          <w:trHeight w:val="20"/>
        </w:trPr>
        <w:tc>
          <w:tcPr>
            <w:tcW w:w="295" w:type="dxa"/>
            <w:vAlign w:val="center"/>
          </w:tcPr>
          <w:p w14:paraId="5D23592D" w14:textId="77777777" w:rsidR="00297595" w:rsidRPr="00B271E2" w:rsidRDefault="00297595" w:rsidP="00B271E2">
            <w:pPr>
              <w:spacing w:after="0" w:line="240" w:lineRule="auto"/>
              <w:jc w:val="center"/>
              <w:rPr>
                <w:sz w:val="24"/>
                <w:szCs w:val="24"/>
              </w:rPr>
            </w:pPr>
            <w:r w:rsidRPr="00B271E2">
              <w:rPr>
                <w:sz w:val="24"/>
                <w:szCs w:val="24"/>
              </w:rPr>
              <w:t>5</w:t>
            </w:r>
          </w:p>
        </w:tc>
        <w:tc>
          <w:tcPr>
            <w:tcW w:w="8367" w:type="dxa"/>
            <w:vAlign w:val="center"/>
          </w:tcPr>
          <w:p w14:paraId="3020F9DA" w14:textId="77777777" w:rsidR="00297595" w:rsidRPr="00B271E2" w:rsidRDefault="00297595" w:rsidP="00B271E2">
            <w:pPr>
              <w:spacing w:after="0" w:line="240" w:lineRule="auto"/>
              <w:rPr>
                <w:sz w:val="24"/>
                <w:szCs w:val="24"/>
              </w:rPr>
            </w:pPr>
            <w:r w:rsidRPr="00B271E2">
              <w:rPr>
                <w:sz w:val="24"/>
                <w:szCs w:val="24"/>
              </w:rPr>
              <w:t>Соотношение заемных и собственных средств компании – объекта оценки</w:t>
            </w:r>
          </w:p>
        </w:tc>
        <w:tc>
          <w:tcPr>
            <w:tcW w:w="1559" w:type="dxa"/>
            <w:vAlign w:val="center"/>
          </w:tcPr>
          <w:p w14:paraId="7C1DE640" w14:textId="77777777" w:rsidR="00297595" w:rsidRPr="00B271E2" w:rsidRDefault="00297595" w:rsidP="00B271E2">
            <w:pPr>
              <w:spacing w:after="0" w:line="240" w:lineRule="auto"/>
              <w:jc w:val="center"/>
              <w:rPr>
                <w:sz w:val="24"/>
                <w:szCs w:val="24"/>
                <w:lang w:val="en-US"/>
              </w:rPr>
            </w:pPr>
            <w:r w:rsidRPr="00B271E2">
              <w:rPr>
                <w:sz w:val="24"/>
                <w:szCs w:val="24"/>
                <w:lang w:val="en-US"/>
              </w:rPr>
              <w:t>40%</w:t>
            </w:r>
          </w:p>
        </w:tc>
      </w:tr>
      <w:tr w:rsidR="00297595" w:rsidRPr="00B271E2" w14:paraId="61026C2E" w14:textId="77777777" w:rsidTr="003C727A">
        <w:trPr>
          <w:trHeight w:val="20"/>
        </w:trPr>
        <w:tc>
          <w:tcPr>
            <w:tcW w:w="295" w:type="dxa"/>
            <w:vAlign w:val="center"/>
          </w:tcPr>
          <w:p w14:paraId="6C104FF4" w14:textId="77777777" w:rsidR="00297595" w:rsidRPr="00B271E2" w:rsidRDefault="00297595" w:rsidP="00B271E2">
            <w:pPr>
              <w:spacing w:after="0" w:line="240" w:lineRule="auto"/>
              <w:jc w:val="center"/>
              <w:rPr>
                <w:sz w:val="24"/>
                <w:szCs w:val="24"/>
              </w:rPr>
            </w:pPr>
            <w:r w:rsidRPr="00B271E2">
              <w:rPr>
                <w:sz w:val="24"/>
                <w:szCs w:val="24"/>
              </w:rPr>
              <w:t>6</w:t>
            </w:r>
          </w:p>
        </w:tc>
        <w:tc>
          <w:tcPr>
            <w:tcW w:w="8367" w:type="dxa"/>
            <w:vAlign w:val="center"/>
          </w:tcPr>
          <w:p w14:paraId="48D82FFD" w14:textId="77777777" w:rsidR="00297595" w:rsidRPr="00B271E2" w:rsidRDefault="00297595" w:rsidP="00B271E2">
            <w:pPr>
              <w:spacing w:after="0" w:line="240" w:lineRule="auto"/>
              <w:rPr>
                <w:sz w:val="24"/>
                <w:szCs w:val="24"/>
              </w:rPr>
            </w:pPr>
            <w:proofErr w:type="spellStart"/>
            <w:r w:rsidRPr="00B271E2">
              <w:rPr>
                <w:sz w:val="24"/>
                <w:szCs w:val="24"/>
              </w:rPr>
              <w:t>Страновой</w:t>
            </w:r>
            <w:proofErr w:type="spellEnd"/>
            <w:r w:rsidRPr="00B271E2">
              <w:rPr>
                <w:sz w:val="24"/>
                <w:szCs w:val="24"/>
              </w:rPr>
              <w:t xml:space="preserve"> риск</w:t>
            </w:r>
          </w:p>
        </w:tc>
        <w:tc>
          <w:tcPr>
            <w:tcW w:w="1559" w:type="dxa"/>
            <w:vAlign w:val="center"/>
          </w:tcPr>
          <w:p w14:paraId="28B5C990" w14:textId="77777777" w:rsidR="00297595" w:rsidRPr="00B271E2" w:rsidRDefault="00297595" w:rsidP="00B271E2">
            <w:pPr>
              <w:spacing w:after="0" w:line="240" w:lineRule="auto"/>
              <w:jc w:val="center"/>
              <w:rPr>
                <w:sz w:val="24"/>
                <w:szCs w:val="24"/>
              </w:rPr>
            </w:pPr>
            <w:r w:rsidRPr="00B271E2">
              <w:rPr>
                <w:sz w:val="24"/>
                <w:szCs w:val="24"/>
              </w:rPr>
              <w:t>1,74%</w:t>
            </w:r>
          </w:p>
        </w:tc>
      </w:tr>
      <w:tr w:rsidR="00297595" w:rsidRPr="00B271E2" w14:paraId="079AC54D" w14:textId="77777777" w:rsidTr="003C727A">
        <w:trPr>
          <w:trHeight w:val="20"/>
        </w:trPr>
        <w:tc>
          <w:tcPr>
            <w:tcW w:w="295" w:type="dxa"/>
            <w:vAlign w:val="center"/>
          </w:tcPr>
          <w:p w14:paraId="34FD1CDE" w14:textId="77777777" w:rsidR="00297595" w:rsidRPr="00B271E2" w:rsidRDefault="00297595" w:rsidP="00B271E2">
            <w:pPr>
              <w:spacing w:after="0" w:line="240" w:lineRule="auto"/>
              <w:jc w:val="center"/>
              <w:rPr>
                <w:sz w:val="24"/>
                <w:szCs w:val="24"/>
              </w:rPr>
            </w:pPr>
            <w:r w:rsidRPr="00B271E2">
              <w:rPr>
                <w:sz w:val="24"/>
                <w:szCs w:val="24"/>
              </w:rPr>
              <w:t>7</w:t>
            </w:r>
          </w:p>
        </w:tc>
        <w:tc>
          <w:tcPr>
            <w:tcW w:w="8367" w:type="dxa"/>
            <w:vAlign w:val="center"/>
          </w:tcPr>
          <w:p w14:paraId="6D4949A9" w14:textId="77777777" w:rsidR="00297595" w:rsidRPr="00B271E2" w:rsidRDefault="00297595" w:rsidP="00B271E2">
            <w:pPr>
              <w:spacing w:after="0" w:line="240" w:lineRule="auto"/>
              <w:rPr>
                <w:sz w:val="24"/>
                <w:szCs w:val="24"/>
              </w:rPr>
            </w:pPr>
            <w:r w:rsidRPr="00B271E2">
              <w:rPr>
                <w:sz w:val="24"/>
                <w:szCs w:val="24"/>
              </w:rPr>
              <w:t>Премия за малую капитализацию</w:t>
            </w:r>
          </w:p>
        </w:tc>
        <w:tc>
          <w:tcPr>
            <w:tcW w:w="1559" w:type="dxa"/>
            <w:vAlign w:val="center"/>
          </w:tcPr>
          <w:p w14:paraId="2F9BD082" w14:textId="77777777" w:rsidR="00297595" w:rsidRPr="00B271E2" w:rsidRDefault="00297595" w:rsidP="00B271E2">
            <w:pPr>
              <w:spacing w:after="0" w:line="240" w:lineRule="auto"/>
              <w:jc w:val="center"/>
              <w:rPr>
                <w:sz w:val="24"/>
                <w:szCs w:val="24"/>
              </w:rPr>
            </w:pPr>
            <w:r w:rsidRPr="00B271E2">
              <w:rPr>
                <w:sz w:val="24"/>
                <w:szCs w:val="24"/>
              </w:rPr>
              <w:t>1,4%</w:t>
            </w:r>
          </w:p>
        </w:tc>
      </w:tr>
      <w:tr w:rsidR="00297595" w:rsidRPr="00B271E2" w14:paraId="702E741F" w14:textId="77777777" w:rsidTr="003C727A">
        <w:trPr>
          <w:trHeight w:val="20"/>
        </w:trPr>
        <w:tc>
          <w:tcPr>
            <w:tcW w:w="295" w:type="dxa"/>
            <w:vAlign w:val="center"/>
          </w:tcPr>
          <w:p w14:paraId="578FC5AE" w14:textId="77777777" w:rsidR="00297595" w:rsidRPr="00B271E2" w:rsidRDefault="00297595" w:rsidP="00B271E2">
            <w:pPr>
              <w:spacing w:after="0" w:line="240" w:lineRule="auto"/>
              <w:jc w:val="center"/>
              <w:rPr>
                <w:sz w:val="24"/>
                <w:szCs w:val="24"/>
              </w:rPr>
            </w:pPr>
            <w:r w:rsidRPr="00B271E2">
              <w:rPr>
                <w:sz w:val="24"/>
                <w:szCs w:val="24"/>
              </w:rPr>
              <w:t>8</w:t>
            </w:r>
          </w:p>
        </w:tc>
        <w:tc>
          <w:tcPr>
            <w:tcW w:w="8367" w:type="dxa"/>
            <w:vAlign w:val="center"/>
          </w:tcPr>
          <w:p w14:paraId="419F9295" w14:textId="77777777" w:rsidR="00297595" w:rsidRPr="00B271E2" w:rsidRDefault="00297595" w:rsidP="00B271E2">
            <w:pPr>
              <w:spacing w:after="0" w:line="240" w:lineRule="auto"/>
              <w:rPr>
                <w:sz w:val="24"/>
                <w:szCs w:val="24"/>
              </w:rPr>
            </w:pPr>
            <w:r w:rsidRPr="00B271E2">
              <w:rPr>
                <w:sz w:val="24"/>
                <w:szCs w:val="24"/>
              </w:rPr>
              <w:t>Премия за специфический риск</w:t>
            </w:r>
          </w:p>
        </w:tc>
        <w:tc>
          <w:tcPr>
            <w:tcW w:w="1559" w:type="dxa"/>
            <w:vAlign w:val="center"/>
          </w:tcPr>
          <w:p w14:paraId="21C726F6" w14:textId="77777777" w:rsidR="00297595" w:rsidRPr="00B271E2" w:rsidRDefault="00297595" w:rsidP="00B271E2">
            <w:pPr>
              <w:spacing w:after="0" w:line="240" w:lineRule="auto"/>
              <w:jc w:val="center"/>
              <w:rPr>
                <w:sz w:val="24"/>
                <w:szCs w:val="24"/>
              </w:rPr>
            </w:pPr>
            <w:r w:rsidRPr="00B271E2">
              <w:rPr>
                <w:sz w:val="24"/>
                <w:szCs w:val="24"/>
              </w:rPr>
              <w:t>2,5%</w:t>
            </w:r>
          </w:p>
        </w:tc>
      </w:tr>
      <w:tr w:rsidR="00297595" w:rsidRPr="00B271E2" w14:paraId="1C5465C5" w14:textId="77777777" w:rsidTr="003C727A">
        <w:trPr>
          <w:trHeight w:val="20"/>
        </w:trPr>
        <w:tc>
          <w:tcPr>
            <w:tcW w:w="295" w:type="dxa"/>
            <w:vAlign w:val="center"/>
          </w:tcPr>
          <w:p w14:paraId="4129B16A" w14:textId="77777777" w:rsidR="00297595" w:rsidRPr="00B271E2" w:rsidRDefault="00297595" w:rsidP="00B271E2">
            <w:pPr>
              <w:spacing w:after="0" w:line="240" w:lineRule="auto"/>
              <w:jc w:val="center"/>
              <w:rPr>
                <w:sz w:val="24"/>
                <w:szCs w:val="24"/>
              </w:rPr>
            </w:pPr>
            <w:r w:rsidRPr="00B271E2">
              <w:rPr>
                <w:sz w:val="24"/>
                <w:szCs w:val="24"/>
              </w:rPr>
              <w:t>9</w:t>
            </w:r>
          </w:p>
        </w:tc>
        <w:tc>
          <w:tcPr>
            <w:tcW w:w="8367" w:type="dxa"/>
            <w:vAlign w:val="center"/>
          </w:tcPr>
          <w:p w14:paraId="7787F590" w14:textId="77777777" w:rsidR="00297595" w:rsidRPr="00B271E2" w:rsidRDefault="00297595" w:rsidP="00B271E2">
            <w:pPr>
              <w:spacing w:after="0" w:line="240" w:lineRule="auto"/>
              <w:rPr>
                <w:sz w:val="24"/>
                <w:szCs w:val="24"/>
              </w:rPr>
            </w:pPr>
            <w:r w:rsidRPr="00B271E2">
              <w:rPr>
                <w:sz w:val="24"/>
                <w:szCs w:val="24"/>
              </w:rPr>
              <w:t>Стоимость долга</w:t>
            </w:r>
          </w:p>
        </w:tc>
        <w:tc>
          <w:tcPr>
            <w:tcW w:w="1559" w:type="dxa"/>
            <w:vAlign w:val="center"/>
          </w:tcPr>
          <w:p w14:paraId="35E48F26" w14:textId="77777777" w:rsidR="00297595" w:rsidRPr="00B271E2" w:rsidRDefault="00297595" w:rsidP="00B271E2">
            <w:pPr>
              <w:spacing w:after="0" w:line="240" w:lineRule="auto"/>
              <w:jc w:val="center"/>
              <w:rPr>
                <w:sz w:val="24"/>
                <w:szCs w:val="24"/>
              </w:rPr>
            </w:pPr>
            <w:r w:rsidRPr="00B271E2">
              <w:rPr>
                <w:sz w:val="24"/>
                <w:szCs w:val="24"/>
              </w:rPr>
              <w:t>10%</w:t>
            </w:r>
          </w:p>
        </w:tc>
      </w:tr>
    </w:tbl>
    <w:p w14:paraId="7DC0FE43" w14:textId="77777777" w:rsidR="00F97EEA" w:rsidRPr="00F97EEA" w:rsidRDefault="00F97EEA" w:rsidP="004649CD">
      <w:pPr>
        <w:keepNext/>
        <w:spacing w:after="0" w:line="360" w:lineRule="auto"/>
        <w:ind w:firstLine="709"/>
        <w:jc w:val="both"/>
        <w:rPr>
          <w:b/>
          <w:sz w:val="16"/>
          <w:szCs w:val="16"/>
        </w:rPr>
      </w:pPr>
    </w:p>
    <w:p w14:paraId="287579BA" w14:textId="762ED57C" w:rsidR="00CE275B" w:rsidRPr="003042CA" w:rsidRDefault="000923DC" w:rsidP="004649CD">
      <w:pPr>
        <w:keepNext/>
        <w:spacing w:after="0" w:line="360" w:lineRule="auto"/>
        <w:ind w:firstLine="709"/>
        <w:jc w:val="both"/>
        <w:rPr>
          <w:b/>
        </w:rPr>
      </w:pPr>
      <w:r w:rsidRPr="003042CA">
        <w:rPr>
          <w:b/>
        </w:rPr>
        <w:t>Пример экзаменационного билета</w:t>
      </w:r>
    </w:p>
    <w:p w14:paraId="3DCB9994" w14:textId="77777777" w:rsidR="00297595" w:rsidRPr="003042CA" w:rsidRDefault="00297595" w:rsidP="00297595">
      <w:pPr>
        <w:spacing w:after="120"/>
        <w:jc w:val="center"/>
        <w:rPr>
          <w:b/>
          <w:bCs/>
          <w:sz w:val="26"/>
          <w:szCs w:val="26"/>
        </w:rPr>
      </w:pPr>
      <w:r w:rsidRPr="003042CA">
        <w:rPr>
          <w:b/>
          <w:sz w:val="26"/>
          <w:szCs w:val="26"/>
        </w:rPr>
        <w:t>Экзаменационный билет №__</w:t>
      </w:r>
    </w:p>
    <w:p w14:paraId="46CFA7C5" w14:textId="77777777" w:rsidR="00297595" w:rsidRPr="003042CA" w:rsidRDefault="00297595" w:rsidP="00821500">
      <w:pPr>
        <w:pStyle w:val="afd"/>
        <w:numPr>
          <w:ilvl w:val="0"/>
          <w:numId w:val="9"/>
        </w:numPr>
        <w:spacing w:after="120"/>
        <w:ind w:left="360" w:hanging="360"/>
        <w:jc w:val="both"/>
        <w:rPr>
          <w:b w:val="0"/>
          <w:i/>
          <w:szCs w:val="28"/>
        </w:rPr>
      </w:pPr>
      <w:r w:rsidRPr="003042CA">
        <w:rPr>
          <w:b w:val="0"/>
          <w:szCs w:val="28"/>
        </w:rPr>
        <w:t xml:space="preserve">Права и обязанности субъекта оценочной деятельности в соответствии с ФЗ-135 «Об оценочной деятельности в РФ» </w:t>
      </w:r>
      <w:r w:rsidRPr="003042CA">
        <w:rPr>
          <w:b w:val="0"/>
          <w:szCs w:val="28"/>
        </w:rPr>
        <w:t></w:t>
      </w:r>
      <w:r w:rsidRPr="003042CA">
        <w:rPr>
          <w:b w:val="0"/>
          <w:i/>
          <w:szCs w:val="28"/>
        </w:rPr>
        <w:t>(максимальное количество баллов – 10).</w:t>
      </w:r>
    </w:p>
    <w:p w14:paraId="276404B6" w14:textId="77777777" w:rsidR="00297595" w:rsidRPr="003042CA" w:rsidRDefault="00297595" w:rsidP="00821500">
      <w:pPr>
        <w:pStyle w:val="afd"/>
        <w:numPr>
          <w:ilvl w:val="0"/>
          <w:numId w:val="9"/>
        </w:numPr>
        <w:spacing w:after="120"/>
        <w:ind w:left="360" w:hanging="360"/>
        <w:jc w:val="both"/>
        <w:rPr>
          <w:b w:val="0"/>
          <w:i/>
          <w:szCs w:val="28"/>
        </w:rPr>
      </w:pPr>
      <w:r w:rsidRPr="003042CA">
        <w:rPr>
          <w:b w:val="0"/>
          <w:szCs w:val="28"/>
        </w:rPr>
        <w:t xml:space="preserve">Отчет об оценке бизнеса </w:t>
      </w:r>
      <w:r w:rsidRPr="003042CA">
        <w:rPr>
          <w:b w:val="0"/>
          <w:szCs w:val="28"/>
        </w:rPr>
        <w:t></w:t>
      </w:r>
      <w:r w:rsidRPr="003042CA">
        <w:rPr>
          <w:b w:val="0"/>
          <w:i/>
          <w:szCs w:val="28"/>
        </w:rPr>
        <w:t>(максимальное количество баллов – 7).</w:t>
      </w:r>
    </w:p>
    <w:p w14:paraId="43159348" w14:textId="77777777" w:rsidR="00297595" w:rsidRPr="003042CA" w:rsidRDefault="00297595" w:rsidP="00821500">
      <w:pPr>
        <w:numPr>
          <w:ilvl w:val="0"/>
          <w:numId w:val="9"/>
        </w:numPr>
        <w:spacing w:before="120" w:after="120" w:line="240" w:lineRule="auto"/>
        <w:ind w:left="360" w:hanging="360"/>
        <w:jc w:val="both"/>
      </w:pPr>
      <w:r w:rsidRPr="003042CA">
        <w:t>Тестовые задания:</w:t>
      </w:r>
    </w:p>
    <w:p w14:paraId="2DC010D7" w14:textId="77777777" w:rsidR="00297595" w:rsidRPr="003042CA" w:rsidRDefault="00297595" w:rsidP="00297595">
      <w:pPr>
        <w:ind w:firstLine="284"/>
        <w:jc w:val="both"/>
      </w:pPr>
      <w:r w:rsidRPr="003042CA">
        <w:t xml:space="preserve">1. Понятие денежного потока в оценке бизнеса </w:t>
      </w:r>
      <w:r w:rsidRPr="003042CA">
        <w:rPr>
          <w:i/>
        </w:rPr>
        <w:t>(максимальное количество баллов - 3)</w:t>
      </w:r>
    </w:p>
    <w:p w14:paraId="3C52E039" w14:textId="77777777" w:rsidR="00297595" w:rsidRPr="003042CA" w:rsidRDefault="00297595" w:rsidP="00297595">
      <w:pPr>
        <w:ind w:firstLine="284"/>
        <w:jc w:val="both"/>
      </w:pPr>
      <w:r w:rsidRPr="003042CA">
        <w:t xml:space="preserve">2. Критерии отбора компаний - аналогов </w:t>
      </w:r>
      <w:r w:rsidRPr="003042CA">
        <w:rPr>
          <w:i/>
        </w:rPr>
        <w:t>(максимальное количество баллов - 3)</w:t>
      </w:r>
    </w:p>
    <w:p w14:paraId="5270B58F" w14:textId="77777777" w:rsidR="00297595" w:rsidRPr="003042CA" w:rsidRDefault="00297595" w:rsidP="00297595">
      <w:pPr>
        <w:ind w:firstLine="284"/>
        <w:jc w:val="both"/>
      </w:pPr>
      <w:r w:rsidRPr="003042CA">
        <w:lastRenderedPageBreak/>
        <w:t xml:space="preserve">3. Факторы, влияющие на длительность прогнозного периода при оценке бизнеса </w:t>
      </w:r>
      <w:r w:rsidRPr="003042CA">
        <w:rPr>
          <w:i/>
        </w:rPr>
        <w:t>(максимальное количество баллов - 3)</w:t>
      </w:r>
    </w:p>
    <w:p w14:paraId="48F21A65" w14:textId="77777777" w:rsidR="00297595" w:rsidRPr="003042CA" w:rsidRDefault="00297595" w:rsidP="00297595">
      <w:pPr>
        <w:ind w:firstLine="284"/>
        <w:jc w:val="both"/>
      </w:pPr>
      <w:r w:rsidRPr="003042CA">
        <w:t>4. Понятие оценочной деятельности</w:t>
      </w:r>
      <w:r w:rsidRPr="003042CA">
        <w:rPr>
          <w:i/>
        </w:rPr>
        <w:t xml:space="preserve"> (максимальное количество баллов - 3)</w:t>
      </w:r>
    </w:p>
    <w:p w14:paraId="0AEB80AB" w14:textId="77777777" w:rsidR="00297595" w:rsidRPr="003042CA" w:rsidRDefault="00297595" w:rsidP="00297595">
      <w:pPr>
        <w:ind w:firstLine="284"/>
        <w:jc w:val="both"/>
      </w:pPr>
      <w:r w:rsidRPr="003042CA">
        <w:t>5. … - процентная ставка, используемая для пересчёта будущих потоков доходов в единую величину текущей стоимости. (максимальное количество баллов - 1)</w:t>
      </w:r>
    </w:p>
    <w:p w14:paraId="07B3C9C9" w14:textId="77777777" w:rsidR="00297595" w:rsidRPr="003042CA" w:rsidRDefault="00297595" w:rsidP="00821500">
      <w:pPr>
        <w:numPr>
          <w:ilvl w:val="0"/>
          <w:numId w:val="9"/>
        </w:numPr>
        <w:spacing w:after="120" w:line="240" w:lineRule="auto"/>
        <w:ind w:left="360" w:hanging="360"/>
        <w:jc w:val="both"/>
        <w:rPr>
          <w:i/>
        </w:rPr>
      </w:pPr>
      <w:r w:rsidRPr="003042CA">
        <w:t>Практико-ориентированное задание (задачи)</w:t>
      </w:r>
    </w:p>
    <w:p w14:paraId="1750D733" w14:textId="77777777" w:rsidR="00297595" w:rsidRPr="003042CA" w:rsidRDefault="00297595" w:rsidP="00297595">
      <w:pPr>
        <w:jc w:val="both"/>
      </w:pPr>
      <w:r w:rsidRPr="003042CA">
        <w:t xml:space="preserve">Задача 1 </w:t>
      </w:r>
      <w:r w:rsidRPr="003042CA">
        <w:rPr>
          <w:i/>
        </w:rPr>
        <w:t>(максимальное количество баллов - 16)</w:t>
      </w:r>
    </w:p>
    <w:p w14:paraId="135C7554" w14:textId="77777777" w:rsidR="00297595" w:rsidRPr="003042CA" w:rsidRDefault="00297595" w:rsidP="00297595">
      <w:pPr>
        <w:jc w:val="both"/>
      </w:pPr>
      <w:r w:rsidRPr="003042CA">
        <w:t>По компании прогнозируются следующие денежные потоки для собственного капитала:</w:t>
      </w:r>
    </w:p>
    <w:p w14:paraId="5D0DDB06" w14:textId="77777777" w:rsidR="00297595" w:rsidRPr="003042CA" w:rsidRDefault="00297595" w:rsidP="00297595">
      <w:pPr>
        <w:jc w:val="both"/>
      </w:pPr>
      <w:r w:rsidRPr="003042CA">
        <w:t xml:space="preserve">- 1 год 35 000 </w:t>
      </w:r>
      <w:proofErr w:type="spellStart"/>
      <w:r w:rsidRPr="003042CA">
        <w:t>ден.ед</w:t>
      </w:r>
      <w:proofErr w:type="spellEnd"/>
      <w:r w:rsidRPr="003042CA">
        <w:t>.</w:t>
      </w:r>
    </w:p>
    <w:p w14:paraId="77986844" w14:textId="77777777" w:rsidR="00297595" w:rsidRPr="003042CA" w:rsidRDefault="00297595" w:rsidP="00297595">
      <w:pPr>
        <w:jc w:val="both"/>
      </w:pPr>
      <w:r w:rsidRPr="003042CA">
        <w:t xml:space="preserve">- 2 год 45 000 </w:t>
      </w:r>
      <w:proofErr w:type="spellStart"/>
      <w:r w:rsidRPr="003042CA">
        <w:t>ден.ед</w:t>
      </w:r>
      <w:proofErr w:type="spellEnd"/>
      <w:r w:rsidRPr="003042CA">
        <w:t>.</w:t>
      </w:r>
    </w:p>
    <w:p w14:paraId="2CE4F8E8" w14:textId="77777777" w:rsidR="00297595" w:rsidRPr="003042CA" w:rsidRDefault="00297595" w:rsidP="00297595">
      <w:pPr>
        <w:jc w:val="both"/>
      </w:pPr>
      <w:r w:rsidRPr="003042CA">
        <w:t xml:space="preserve">- 3 год 40 000 </w:t>
      </w:r>
      <w:proofErr w:type="spellStart"/>
      <w:r w:rsidRPr="003042CA">
        <w:t>ден.ед</w:t>
      </w:r>
      <w:proofErr w:type="spellEnd"/>
      <w:r w:rsidRPr="003042CA">
        <w:t>.</w:t>
      </w:r>
    </w:p>
    <w:p w14:paraId="672DAE07" w14:textId="77777777" w:rsidR="00297595" w:rsidRPr="003042CA" w:rsidRDefault="00297595" w:rsidP="00297595">
      <w:pPr>
        <w:jc w:val="both"/>
      </w:pPr>
      <w:r w:rsidRPr="003042CA">
        <w:t xml:space="preserve">- начиная с 4 года 55 000 </w:t>
      </w:r>
      <w:proofErr w:type="spellStart"/>
      <w:r w:rsidRPr="003042CA">
        <w:t>ден.ед</w:t>
      </w:r>
      <w:proofErr w:type="spellEnd"/>
      <w:r w:rsidRPr="003042CA">
        <w:t>.</w:t>
      </w:r>
    </w:p>
    <w:p w14:paraId="5E7A22E6" w14:textId="77777777" w:rsidR="00297595" w:rsidRPr="003042CA" w:rsidRDefault="00297595" w:rsidP="00297595">
      <w:pPr>
        <w:jc w:val="both"/>
      </w:pPr>
      <w:r w:rsidRPr="003042CA">
        <w:t xml:space="preserve">Доля заемного капитала составляет 15%, </w:t>
      </w:r>
      <w:proofErr w:type="spellStart"/>
      <w:r w:rsidRPr="003042CA">
        <w:t>безрисковая</w:t>
      </w:r>
      <w:proofErr w:type="spellEnd"/>
      <w:r w:rsidRPr="003042CA">
        <w:t xml:space="preserve"> ставка по государственным валютным обязательствам РФ 7,5%, </w:t>
      </w:r>
      <w:r w:rsidRPr="003042CA">
        <w:rPr>
          <w:bCs/>
          <w:iCs/>
        </w:rPr>
        <w:t xml:space="preserve">коэффициент бета 1,3, среднерыночная доходность 12,5%; премия за малую капитализацию компании 4,7%, премия за риск инвестирования в компанию 3%, а средневзвешенная </w:t>
      </w:r>
      <w:proofErr w:type="spellStart"/>
      <w:r w:rsidRPr="003042CA">
        <w:rPr>
          <w:bCs/>
          <w:iCs/>
        </w:rPr>
        <w:t>доналоговая</w:t>
      </w:r>
      <w:proofErr w:type="spellEnd"/>
      <w:r w:rsidRPr="003042CA">
        <w:rPr>
          <w:bCs/>
          <w:iCs/>
        </w:rPr>
        <w:t xml:space="preserve"> ставка по кредитам, выданным нефинансовым организациям за последние полгода, 10,2%.</w:t>
      </w:r>
      <w:r w:rsidRPr="003042CA">
        <w:t xml:space="preserve"> Долгосрочный темп роста 4%.</w:t>
      </w:r>
    </w:p>
    <w:p w14:paraId="0E99C207" w14:textId="77777777" w:rsidR="00297595" w:rsidRPr="003042CA" w:rsidRDefault="00297595" w:rsidP="00297595">
      <w:pPr>
        <w:jc w:val="both"/>
      </w:pPr>
      <w:r w:rsidRPr="003042CA">
        <w:t>По состоянию на дату оценки:</w:t>
      </w:r>
    </w:p>
    <w:p w14:paraId="3BB52C4F" w14:textId="77777777" w:rsidR="00297595" w:rsidRPr="003042CA" w:rsidRDefault="00297595" w:rsidP="00297595">
      <w:pPr>
        <w:jc w:val="both"/>
      </w:pPr>
      <w:r w:rsidRPr="003042CA">
        <w:t xml:space="preserve">- излишек собственного оборотного капитала (безденежного) составляет 2 000 </w:t>
      </w:r>
      <w:proofErr w:type="spellStart"/>
      <w:r w:rsidRPr="003042CA">
        <w:t>ден.ед</w:t>
      </w:r>
      <w:proofErr w:type="spellEnd"/>
      <w:r w:rsidRPr="003042CA">
        <w:t>.,</w:t>
      </w:r>
    </w:p>
    <w:p w14:paraId="30719B28" w14:textId="77777777" w:rsidR="00297595" w:rsidRPr="003042CA" w:rsidRDefault="00297595" w:rsidP="00297595">
      <w:pPr>
        <w:jc w:val="both"/>
      </w:pPr>
      <w:r w:rsidRPr="003042CA">
        <w:t xml:space="preserve">- величина законсервированных активов составляет 5 000 </w:t>
      </w:r>
      <w:proofErr w:type="spellStart"/>
      <w:r w:rsidRPr="003042CA">
        <w:t>ден.ед</w:t>
      </w:r>
      <w:proofErr w:type="spellEnd"/>
      <w:r w:rsidRPr="003042CA">
        <w:t>.,</w:t>
      </w:r>
    </w:p>
    <w:p w14:paraId="115A19D0" w14:textId="77777777" w:rsidR="00297595" w:rsidRPr="003042CA" w:rsidRDefault="00297595" w:rsidP="00297595">
      <w:pPr>
        <w:jc w:val="both"/>
      </w:pPr>
      <w:r w:rsidRPr="003042CA">
        <w:t xml:space="preserve">- величина денежных средств составляет 3 000 </w:t>
      </w:r>
      <w:proofErr w:type="spellStart"/>
      <w:proofErr w:type="gramStart"/>
      <w:r w:rsidRPr="003042CA">
        <w:t>ден.ед</w:t>
      </w:r>
      <w:proofErr w:type="spellEnd"/>
      <w:proofErr w:type="gramEnd"/>
      <w:r w:rsidRPr="003042CA">
        <w:t xml:space="preserve">, в том числе 500 </w:t>
      </w:r>
      <w:proofErr w:type="spellStart"/>
      <w:r w:rsidRPr="003042CA">
        <w:t>ден.ед</w:t>
      </w:r>
      <w:proofErr w:type="spellEnd"/>
      <w:r w:rsidRPr="003042CA">
        <w:t>. – это денежные средства в кассе компании.</w:t>
      </w:r>
    </w:p>
    <w:p w14:paraId="489CF097" w14:textId="77777777" w:rsidR="00297595" w:rsidRPr="003042CA" w:rsidRDefault="00297595" w:rsidP="00297595">
      <w:pPr>
        <w:jc w:val="both"/>
      </w:pPr>
      <w:r w:rsidRPr="003042CA">
        <w:t>Рассчитать стоимость данной компании методом дисконтированных денежных потоков, при допущении, что денежные потоки поступают в конце года.</w:t>
      </w:r>
    </w:p>
    <w:p w14:paraId="47C6BB41" w14:textId="77777777" w:rsidR="00297595" w:rsidRPr="003042CA" w:rsidRDefault="00297595" w:rsidP="00297595">
      <w:pPr>
        <w:jc w:val="both"/>
      </w:pPr>
      <w:r w:rsidRPr="003042CA">
        <w:t xml:space="preserve">Задача 2 </w:t>
      </w:r>
      <w:r w:rsidRPr="003042CA">
        <w:rPr>
          <w:i/>
        </w:rPr>
        <w:t>(максимальное количество баллов - 7)</w:t>
      </w:r>
    </w:p>
    <w:p w14:paraId="2E0A83C2" w14:textId="77777777" w:rsidR="003C727A" w:rsidRPr="003042CA" w:rsidRDefault="003C727A" w:rsidP="003C727A">
      <w:pPr>
        <w:shd w:val="clear" w:color="auto" w:fill="FFFFFF"/>
        <w:autoSpaceDE w:val="0"/>
        <w:autoSpaceDN w:val="0"/>
        <w:adjustRightInd w:val="0"/>
        <w:jc w:val="both"/>
      </w:pPr>
      <w:r w:rsidRPr="003042CA">
        <w:t>Номинальная ставка дохода по государственным облигациям составляет 25%. Премия за риск инвестирования в акционерный капитал равна 11% в реальном выражении. Коэффициент бета для оцениваемой компании 1,2; темпы инфляции 18% в год.</w:t>
      </w:r>
    </w:p>
    <w:p w14:paraId="646D6677" w14:textId="77777777" w:rsidR="003C727A" w:rsidRPr="003042CA" w:rsidRDefault="003C727A" w:rsidP="003C727A">
      <w:pPr>
        <w:shd w:val="clear" w:color="auto" w:fill="FFFFFF"/>
        <w:autoSpaceDE w:val="0"/>
        <w:autoSpaceDN w:val="0"/>
        <w:adjustRightInd w:val="0"/>
        <w:jc w:val="both"/>
      </w:pPr>
      <w:r w:rsidRPr="003042CA">
        <w:lastRenderedPageBreak/>
        <w:t>Рассчитать ставку дисконтирования для оцениваемой компании:</w:t>
      </w:r>
    </w:p>
    <w:p w14:paraId="5400DDE3" w14:textId="77777777" w:rsidR="003C727A" w:rsidRPr="003042CA" w:rsidRDefault="003C727A" w:rsidP="003C727A">
      <w:pPr>
        <w:shd w:val="clear" w:color="auto" w:fill="FFFFFF"/>
        <w:autoSpaceDE w:val="0"/>
        <w:autoSpaceDN w:val="0"/>
        <w:adjustRightInd w:val="0"/>
        <w:jc w:val="both"/>
      </w:pPr>
      <w:r w:rsidRPr="003042CA">
        <w:t>а) в реальном выражении;</w:t>
      </w:r>
    </w:p>
    <w:p w14:paraId="404D3491" w14:textId="77777777" w:rsidR="003C727A" w:rsidRPr="003042CA" w:rsidRDefault="003C727A" w:rsidP="003C727A">
      <w:pPr>
        <w:shd w:val="clear" w:color="auto" w:fill="FFFFFF"/>
        <w:autoSpaceDE w:val="0"/>
        <w:autoSpaceDN w:val="0"/>
        <w:adjustRightInd w:val="0"/>
        <w:jc w:val="both"/>
      </w:pPr>
      <w:r w:rsidRPr="003042CA">
        <w:t>б) в номинальном выражении.</w:t>
      </w:r>
    </w:p>
    <w:p w14:paraId="6CE6761D" w14:textId="77777777" w:rsidR="00297595" w:rsidRPr="003042CA" w:rsidRDefault="00297595" w:rsidP="00297595">
      <w:pPr>
        <w:jc w:val="both"/>
      </w:pPr>
      <w:r w:rsidRPr="003042CA">
        <w:t>Определить стоимость единого объекта недвижимости.</w:t>
      </w:r>
    </w:p>
    <w:p w14:paraId="604E35C3" w14:textId="77777777" w:rsidR="00297595" w:rsidRPr="003042CA" w:rsidRDefault="00297595" w:rsidP="00297595">
      <w:pPr>
        <w:jc w:val="both"/>
      </w:pPr>
      <w:r w:rsidRPr="003042CA">
        <w:t xml:space="preserve">Задача 3 </w:t>
      </w:r>
      <w:r w:rsidRPr="003042CA">
        <w:rPr>
          <w:i/>
        </w:rPr>
        <w:t>(максимальное количество баллов - 7)</w:t>
      </w:r>
    </w:p>
    <w:p w14:paraId="3371642A" w14:textId="77777777" w:rsidR="00297595" w:rsidRPr="003042CA" w:rsidRDefault="00297595" w:rsidP="00297595">
      <w:pPr>
        <w:jc w:val="both"/>
      </w:pPr>
      <w:r w:rsidRPr="003042CA">
        <w:t>Определить балансовую стоимость чистых активов акционерного общества с учетом положений Приказа Минфина России от 28.08.2014 № 84н «Об утверждении Порядка определения стоимости чистых активов», если известно, что имущественный комплекс предприятия характеризуется следующими данными:</w:t>
      </w:r>
    </w:p>
    <w:p w14:paraId="201C6F6F" w14:textId="77777777" w:rsidR="00297595" w:rsidRPr="003042CA" w:rsidRDefault="00297595" w:rsidP="00E517ED">
      <w:pPr>
        <w:spacing w:after="0" w:line="240" w:lineRule="auto"/>
        <w:jc w:val="both"/>
      </w:pPr>
      <w:r w:rsidRPr="003042CA">
        <w:t>- рыночная стоимость нематериальных активов (клиентской базы, прочие нематериальные активы отсутствуют) 10 000 руб.;</w:t>
      </w:r>
    </w:p>
    <w:p w14:paraId="7DEBB66F" w14:textId="77777777" w:rsidR="00297595" w:rsidRPr="003042CA" w:rsidRDefault="00297595" w:rsidP="00E517ED">
      <w:pPr>
        <w:spacing w:after="0" w:line="240" w:lineRule="auto"/>
        <w:jc w:val="both"/>
      </w:pPr>
      <w:r w:rsidRPr="003042CA">
        <w:t>- балансовая стоимость основных средств 85 000 руб.;</w:t>
      </w:r>
    </w:p>
    <w:p w14:paraId="56C2BA9B" w14:textId="77777777" w:rsidR="00297595" w:rsidRPr="003042CA" w:rsidRDefault="00297595" w:rsidP="00E517ED">
      <w:pPr>
        <w:spacing w:after="0" w:line="240" w:lineRule="auto"/>
        <w:jc w:val="both"/>
      </w:pPr>
      <w:r w:rsidRPr="003042CA">
        <w:t>- рыночная стоимость основных средств составляет 90 000 руб.;</w:t>
      </w:r>
    </w:p>
    <w:p w14:paraId="077DB6EF" w14:textId="77777777" w:rsidR="00297595" w:rsidRPr="003042CA" w:rsidRDefault="00297595" w:rsidP="00E517ED">
      <w:pPr>
        <w:tabs>
          <w:tab w:val="left" w:pos="6360"/>
        </w:tabs>
        <w:spacing w:after="0" w:line="240" w:lineRule="auto"/>
        <w:jc w:val="both"/>
      </w:pPr>
      <w:r w:rsidRPr="003042CA">
        <w:t>- балансовая стоимость незавершенного строительства 50 000 руб.;</w:t>
      </w:r>
    </w:p>
    <w:p w14:paraId="7CDFB481" w14:textId="77777777" w:rsidR="00297595" w:rsidRPr="003042CA" w:rsidRDefault="00297595" w:rsidP="00E517ED">
      <w:pPr>
        <w:spacing w:after="0" w:line="240" w:lineRule="auto"/>
        <w:jc w:val="both"/>
      </w:pPr>
      <w:r w:rsidRPr="003042CA">
        <w:t>- рыночная стоимость незавершенного строительства 75 000 руб.;</w:t>
      </w:r>
    </w:p>
    <w:p w14:paraId="2D1CB638" w14:textId="77777777" w:rsidR="00297595" w:rsidRPr="003042CA" w:rsidRDefault="00297595" w:rsidP="00E517ED">
      <w:pPr>
        <w:spacing w:after="0" w:line="240" w:lineRule="auto"/>
        <w:jc w:val="both"/>
      </w:pPr>
      <w:r w:rsidRPr="003042CA">
        <w:t>- балансовая стоимость дебиторской задолженности 110 000 руб.;</w:t>
      </w:r>
    </w:p>
    <w:p w14:paraId="418757D6" w14:textId="77777777" w:rsidR="00297595" w:rsidRPr="003042CA" w:rsidRDefault="00297595" w:rsidP="00E517ED">
      <w:pPr>
        <w:spacing w:after="0" w:line="240" w:lineRule="auto"/>
        <w:jc w:val="both"/>
      </w:pPr>
      <w:r w:rsidRPr="003042CA">
        <w:t>- балансовая стоимость краткосрочных финансовых вложений 10 000 руб., в том числе 4 000 руб. помещены на депозитный вклад;</w:t>
      </w:r>
    </w:p>
    <w:p w14:paraId="00419040" w14:textId="77777777" w:rsidR="00297595" w:rsidRPr="003042CA" w:rsidRDefault="00297595" w:rsidP="00E517ED">
      <w:pPr>
        <w:spacing w:after="0" w:line="240" w:lineRule="auto"/>
        <w:jc w:val="both"/>
      </w:pPr>
      <w:r w:rsidRPr="003042CA">
        <w:t>- величина денежных средств 20 000 руб.;</w:t>
      </w:r>
    </w:p>
    <w:p w14:paraId="6E47A31D" w14:textId="77777777" w:rsidR="00297595" w:rsidRPr="003042CA" w:rsidRDefault="00297595" w:rsidP="00E517ED">
      <w:pPr>
        <w:spacing w:after="0" w:line="240" w:lineRule="auto"/>
        <w:jc w:val="both"/>
      </w:pPr>
      <w:r w:rsidRPr="003042CA">
        <w:t>- нераспределенная прибыль прошлых лет 34 400 руб.;</w:t>
      </w:r>
    </w:p>
    <w:p w14:paraId="4D4994C2" w14:textId="77777777" w:rsidR="00297595" w:rsidRPr="003042CA" w:rsidRDefault="00297595" w:rsidP="00E517ED">
      <w:pPr>
        <w:spacing w:after="0" w:line="240" w:lineRule="auto"/>
        <w:jc w:val="both"/>
      </w:pPr>
      <w:r w:rsidRPr="003042CA">
        <w:t>- долгосрочные обязательства составляют 45 000 руб.;</w:t>
      </w:r>
    </w:p>
    <w:p w14:paraId="1ADCBD0E" w14:textId="77777777" w:rsidR="00297595" w:rsidRPr="003042CA" w:rsidRDefault="00297595" w:rsidP="00E517ED">
      <w:pPr>
        <w:spacing w:after="0" w:line="240" w:lineRule="auto"/>
        <w:jc w:val="both"/>
      </w:pPr>
      <w:r w:rsidRPr="003042CA">
        <w:t>- кредиторская задолженность составляет 30 000 руб.;</w:t>
      </w:r>
    </w:p>
    <w:p w14:paraId="214D8F1D" w14:textId="77777777" w:rsidR="00297595" w:rsidRPr="003042CA" w:rsidRDefault="00297595" w:rsidP="00E517ED">
      <w:pPr>
        <w:spacing w:after="0" w:line="240" w:lineRule="auto"/>
        <w:jc w:val="both"/>
      </w:pPr>
      <w:r w:rsidRPr="003042CA">
        <w:t>- резервы предстоящих расходов составляют 11 000 руб.</w:t>
      </w:r>
    </w:p>
    <w:p w14:paraId="37781AE3" w14:textId="77777777" w:rsidR="00297595" w:rsidRPr="003042CA" w:rsidRDefault="00297595" w:rsidP="00E517ED">
      <w:pPr>
        <w:spacing w:after="0" w:line="240" w:lineRule="auto"/>
        <w:jc w:val="both"/>
      </w:pPr>
      <w:r w:rsidRPr="003042CA">
        <w:t>- доходы будущих периодов составляют 15 000 руб., в том числе 5 000 руб. – безвозмездное получение имущества.</w:t>
      </w:r>
    </w:p>
    <w:p w14:paraId="15AC37A8" w14:textId="77777777" w:rsidR="00CC1155" w:rsidRDefault="00CC1155" w:rsidP="00EF03AE">
      <w:pPr>
        <w:keepNext/>
        <w:spacing w:after="0" w:line="360" w:lineRule="auto"/>
        <w:ind w:firstLine="709"/>
        <w:jc w:val="both"/>
        <w:rPr>
          <w:b/>
        </w:rPr>
      </w:pPr>
    </w:p>
    <w:p w14:paraId="0ADFDC8F" w14:textId="77777777" w:rsidR="00CC1155" w:rsidRDefault="00CC1155" w:rsidP="00EF03AE">
      <w:pPr>
        <w:keepNext/>
        <w:spacing w:after="0" w:line="360" w:lineRule="auto"/>
        <w:ind w:firstLine="709"/>
        <w:jc w:val="both"/>
        <w:rPr>
          <w:b/>
        </w:rPr>
        <w:sectPr w:rsidR="00CC1155" w:rsidSect="009C2F0B">
          <w:footerReference w:type="default" r:id="rId8"/>
          <w:footerReference w:type="first" r:id="rId9"/>
          <w:pgSz w:w="11906" w:h="16838"/>
          <w:pgMar w:top="1134" w:right="1134" w:bottom="1134" w:left="1134" w:header="709" w:footer="709" w:gutter="0"/>
          <w:pgNumType w:start="0"/>
          <w:cols w:space="708"/>
          <w:titlePg/>
          <w:docGrid w:linePitch="381"/>
        </w:sectPr>
      </w:pPr>
    </w:p>
    <w:p w14:paraId="491D1A16" w14:textId="77777777" w:rsidR="0055229C" w:rsidRPr="003042CA" w:rsidRDefault="0055229C" w:rsidP="0055229C">
      <w:pPr>
        <w:spacing w:after="0" w:line="360" w:lineRule="auto"/>
        <w:ind w:firstLine="709"/>
        <w:jc w:val="both"/>
        <w:rPr>
          <w:b/>
        </w:rPr>
      </w:pPr>
      <w:r w:rsidRPr="003042CA">
        <w:rPr>
          <w:b/>
        </w:rPr>
        <w:lastRenderedPageBreak/>
        <w:t>Примеры оценочных средств для проверки каждой компетенции, формируемой дисциплиной</w:t>
      </w:r>
    </w:p>
    <w:tbl>
      <w:tblPr>
        <w:tblStyle w:val="af1"/>
        <w:tblW w:w="15735" w:type="dxa"/>
        <w:tblInd w:w="-572" w:type="dxa"/>
        <w:tblLayout w:type="fixed"/>
        <w:tblLook w:val="04A0" w:firstRow="1" w:lastRow="0" w:firstColumn="1" w:lastColumn="0" w:noHBand="0" w:noVBand="1"/>
      </w:tblPr>
      <w:tblGrid>
        <w:gridCol w:w="2097"/>
        <w:gridCol w:w="2865"/>
        <w:gridCol w:w="4961"/>
        <w:gridCol w:w="5812"/>
      </w:tblGrid>
      <w:tr w:rsidR="00825C5E" w:rsidRPr="005B31B1" w14:paraId="58426DE2" w14:textId="77777777" w:rsidTr="00505732">
        <w:tc>
          <w:tcPr>
            <w:tcW w:w="2097" w:type="dxa"/>
            <w:vAlign w:val="center"/>
          </w:tcPr>
          <w:p w14:paraId="7C7EAA69" w14:textId="77777777" w:rsidR="00825C5E" w:rsidRPr="005B31B1" w:rsidRDefault="00825C5E" w:rsidP="00825C5E">
            <w:pPr>
              <w:spacing w:after="0" w:line="240" w:lineRule="auto"/>
              <w:jc w:val="center"/>
              <w:rPr>
                <w:b/>
                <w:sz w:val="24"/>
                <w:szCs w:val="24"/>
              </w:rPr>
            </w:pPr>
            <w:r w:rsidRPr="005B31B1">
              <w:rPr>
                <w:b/>
                <w:sz w:val="24"/>
                <w:szCs w:val="24"/>
              </w:rPr>
              <w:t>Наименование компетенции</w:t>
            </w:r>
          </w:p>
        </w:tc>
        <w:tc>
          <w:tcPr>
            <w:tcW w:w="2865" w:type="dxa"/>
            <w:vAlign w:val="center"/>
          </w:tcPr>
          <w:p w14:paraId="225C77FB" w14:textId="77777777" w:rsidR="00825C5E" w:rsidRPr="005B31B1" w:rsidRDefault="00825C5E" w:rsidP="00825C5E">
            <w:pPr>
              <w:tabs>
                <w:tab w:val="left" w:pos="540"/>
              </w:tabs>
              <w:spacing w:after="0" w:line="240" w:lineRule="auto"/>
              <w:contextualSpacing/>
              <w:jc w:val="center"/>
              <w:rPr>
                <w:b/>
                <w:sz w:val="24"/>
                <w:szCs w:val="24"/>
              </w:rPr>
            </w:pPr>
            <w:r w:rsidRPr="005B31B1">
              <w:rPr>
                <w:b/>
                <w:sz w:val="24"/>
                <w:szCs w:val="24"/>
              </w:rPr>
              <w:t>Индикаторы достижения компетенции</w:t>
            </w:r>
          </w:p>
        </w:tc>
        <w:tc>
          <w:tcPr>
            <w:tcW w:w="4961" w:type="dxa"/>
          </w:tcPr>
          <w:p w14:paraId="50739925" w14:textId="77777777" w:rsidR="00825C5E" w:rsidRPr="00825C5E" w:rsidRDefault="00825C5E" w:rsidP="00825C5E">
            <w:pPr>
              <w:tabs>
                <w:tab w:val="left" w:pos="540"/>
              </w:tabs>
              <w:spacing w:after="0"/>
              <w:contextualSpacing/>
              <w:jc w:val="center"/>
              <w:rPr>
                <w:b/>
                <w:sz w:val="24"/>
                <w:szCs w:val="24"/>
              </w:rPr>
            </w:pPr>
            <w:r w:rsidRPr="00825C5E">
              <w:rPr>
                <w:b/>
                <w:sz w:val="24"/>
                <w:szCs w:val="24"/>
              </w:rPr>
              <w:t>Результаты обучения (умения и знания), соотнесенные с индикаторами достижения компетенции</w:t>
            </w:r>
          </w:p>
        </w:tc>
        <w:tc>
          <w:tcPr>
            <w:tcW w:w="5812" w:type="dxa"/>
            <w:vAlign w:val="center"/>
          </w:tcPr>
          <w:p w14:paraId="7DC70CC9" w14:textId="77777777" w:rsidR="00825C5E" w:rsidRPr="005B31B1" w:rsidRDefault="00825C5E" w:rsidP="00825C5E">
            <w:pPr>
              <w:tabs>
                <w:tab w:val="left" w:pos="540"/>
              </w:tabs>
              <w:spacing w:after="0" w:line="240" w:lineRule="auto"/>
              <w:contextualSpacing/>
              <w:jc w:val="center"/>
              <w:rPr>
                <w:b/>
                <w:sz w:val="24"/>
                <w:szCs w:val="24"/>
              </w:rPr>
            </w:pPr>
            <w:r w:rsidRPr="005B31B1">
              <w:rPr>
                <w:b/>
                <w:sz w:val="24"/>
                <w:szCs w:val="24"/>
              </w:rPr>
              <w:t xml:space="preserve">Типовые </w:t>
            </w:r>
            <w:r>
              <w:rPr>
                <w:b/>
                <w:sz w:val="24"/>
                <w:szCs w:val="24"/>
              </w:rPr>
              <w:t>контрольные задания</w:t>
            </w:r>
          </w:p>
        </w:tc>
      </w:tr>
      <w:tr w:rsidR="00825C5E" w:rsidRPr="005B31B1" w14:paraId="201B4042" w14:textId="77777777" w:rsidTr="00505732">
        <w:tc>
          <w:tcPr>
            <w:tcW w:w="2097" w:type="dxa"/>
            <w:vMerge w:val="restart"/>
          </w:tcPr>
          <w:p w14:paraId="5AB3B18F" w14:textId="77777777" w:rsidR="00F97EEA" w:rsidRDefault="00825C5E" w:rsidP="00505732">
            <w:pPr>
              <w:pStyle w:val="Default"/>
              <w:rPr>
                <w:color w:val="auto"/>
              </w:rPr>
            </w:pPr>
            <w:r w:rsidRPr="00505732">
              <w:rPr>
                <w:color w:val="auto"/>
              </w:rPr>
              <w:t>Способность практического использования современных концепций в области оценки активов, бизнеса и корпоративных финансов для построения стратегии развития бизнеса</w:t>
            </w:r>
          </w:p>
          <w:p w14:paraId="077E627A" w14:textId="5932CA44" w:rsidR="00825C5E" w:rsidRPr="00505732" w:rsidRDefault="00825C5E" w:rsidP="00505732">
            <w:pPr>
              <w:pStyle w:val="Default"/>
              <w:rPr>
                <w:rStyle w:val="FontStyle12"/>
                <w:color w:val="auto"/>
                <w:sz w:val="24"/>
                <w:szCs w:val="24"/>
              </w:rPr>
            </w:pPr>
            <w:r w:rsidRPr="00505732">
              <w:rPr>
                <w:color w:val="auto"/>
              </w:rPr>
              <w:t xml:space="preserve"> </w:t>
            </w:r>
            <w:r w:rsidR="00F97EEA">
              <w:rPr>
                <w:color w:val="auto"/>
              </w:rPr>
              <w:t>(</w:t>
            </w:r>
            <w:r w:rsidR="00F97EEA">
              <w:t>П</w:t>
            </w:r>
            <w:r w:rsidR="00F97EEA" w:rsidRPr="003042CA">
              <w:t>К-1</w:t>
            </w:r>
            <w:r w:rsidR="00F97EEA">
              <w:t>)</w:t>
            </w:r>
          </w:p>
        </w:tc>
        <w:tc>
          <w:tcPr>
            <w:tcW w:w="2865" w:type="dxa"/>
          </w:tcPr>
          <w:p w14:paraId="1694A0F7" w14:textId="77777777" w:rsidR="00825C5E" w:rsidRPr="00505732" w:rsidRDefault="00825C5E" w:rsidP="00505732">
            <w:pPr>
              <w:pStyle w:val="Style2"/>
              <w:spacing w:line="240" w:lineRule="auto"/>
              <w:ind w:firstLine="0"/>
              <w:jc w:val="left"/>
              <w:rPr>
                <w:rStyle w:val="FontStyle12"/>
                <w:rFonts w:eastAsia="Calibri"/>
                <w:sz w:val="24"/>
                <w:szCs w:val="24"/>
              </w:rPr>
            </w:pPr>
            <w:r w:rsidRPr="00505732">
              <w:rPr>
                <w:rStyle w:val="FontStyle12"/>
                <w:rFonts w:eastAsia="Calibri"/>
                <w:sz w:val="24"/>
                <w:szCs w:val="24"/>
              </w:rPr>
              <w:t>1. Свободно ориентируется в современных теоретических концепциях в сфере оценочной деятельности и корпоративных финансов.</w:t>
            </w:r>
          </w:p>
        </w:tc>
        <w:tc>
          <w:tcPr>
            <w:tcW w:w="4961" w:type="dxa"/>
          </w:tcPr>
          <w:p w14:paraId="5EEFD183" w14:textId="77777777" w:rsidR="00825C5E" w:rsidRPr="00505732" w:rsidRDefault="00825C5E" w:rsidP="00505732">
            <w:pPr>
              <w:spacing w:after="0" w:line="240" w:lineRule="auto"/>
              <w:rPr>
                <w:sz w:val="24"/>
                <w:szCs w:val="24"/>
              </w:rPr>
            </w:pPr>
            <w:r w:rsidRPr="00505732">
              <w:rPr>
                <w:b/>
                <w:sz w:val="24"/>
                <w:szCs w:val="24"/>
              </w:rPr>
              <w:t>Знать</w:t>
            </w:r>
            <w:r w:rsidRPr="00505732">
              <w:rPr>
                <w:sz w:val="24"/>
                <w:szCs w:val="24"/>
              </w:rPr>
              <w:t xml:space="preserve"> – основные подходы и методы стоимостной оценки бизнеса.</w:t>
            </w:r>
          </w:p>
          <w:p w14:paraId="314567C1" w14:textId="77777777" w:rsidR="00825C5E" w:rsidRPr="00505732" w:rsidRDefault="00825C5E" w:rsidP="00505732">
            <w:pPr>
              <w:spacing w:after="0" w:line="240" w:lineRule="auto"/>
              <w:rPr>
                <w:sz w:val="24"/>
                <w:szCs w:val="24"/>
              </w:rPr>
            </w:pPr>
            <w:r w:rsidRPr="00505732">
              <w:rPr>
                <w:b/>
                <w:sz w:val="24"/>
                <w:szCs w:val="24"/>
              </w:rPr>
              <w:t>Уметь</w:t>
            </w:r>
            <w:r w:rsidRPr="00505732">
              <w:rPr>
                <w:sz w:val="24"/>
                <w:szCs w:val="24"/>
              </w:rPr>
              <w:t xml:space="preserve"> – выбрать наиболее подходящие методы для определения стоимости бизнеса.</w:t>
            </w:r>
          </w:p>
        </w:tc>
        <w:tc>
          <w:tcPr>
            <w:tcW w:w="5812" w:type="dxa"/>
          </w:tcPr>
          <w:p w14:paraId="4EAA36CC" w14:textId="77777777" w:rsidR="00825C5E" w:rsidRDefault="00825C5E" w:rsidP="00825C5E">
            <w:pPr>
              <w:spacing w:after="0" w:line="240" w:lineRule="auto"/>
              <w:rPr>
                <w:sz w:val="24"/>
                <w:szCs w:val="24"/>
              </w:rPr>
            </w:pPr>
            <w:r w:rsidRPr="005B31B1">
              <w:rPr>
                <w:sz w:val="24"/>
                <w:szCs w:val="24"/>
              </w:rPr>
              <w:t>1. Назовите основные методы оценки в рамках трех подходов к оценке, применение которых дает неконтрольный уровень стоимости</w:t>
            </w:r>
          </w:p>
          <w:p w14:paraId="73050839" w14:textId="77777777" w:rsidR="00825C5E" w:rsidRDefault="00825C5E" w:rsidP="00825C5E">
            <w:pPr>
              <w:pStyle w:val="ad"/>
              <w:spacing w:after="0" w:line="240" w:lineRule="auto"/>
              <w:ind w:left="0"/>
              <w:rPr>
                <w:rFonts w:ascii="Times New Roman" w:hAnsi="Times New Roman"/>
                <w:sz w:val="24"/>
                <w:szCs w:val="24"/>
                <w:lang w:eastAsia="ru-RU"/>
              </w:rPr>
            </w:pPr>
          </w:p>
          <w:p w14:paraId="231963ED" w14:textId="77777777" w:rsidR="00825C5E" w:rsidRPr="005B31B1" w:rsidRDefault="00825C5E" w:rsidP="00825C5E">
            <w:pPr>
              <w:pStyle w:val="ad"/>
              <w:spacing w:after="0" w:line="240" w:lineRule="auto"/>
              <w:ind w:left="0"/>
              <w:rPr>
                <w:rFonts w:ascii="Times New Roman" w:hAnsi="Times New Roman"/>
                <w:sz w:val="24"/>
                <w:szCs w:val="24"/>
              </w:rPr>
            </w:pPr>
            <w:r>
              <w:rPr>
                <w:rFonts w:ascii="Times New Roman" w:hAnsi="Times New Roman"/>
                <w:sz w:val="24"/>
                <w:szCs w:val="24"/>
                <w:lang w:eastAsia="ru-RU"/>
              </w:rPr>
              <w:t>2.</w:t>
            </w:r>
            <w:r w:rsidRPr="005B31B1">
              <w:rPr>
                <w:rFonts w:ascii="Times New Roman" w:hAnsi="Times New Roman"/>
                <w:sz w:val="24"/>
                <w:szCs w:val="24"/>
                <w:lang w:eastAsia="ru-RU"/>
              </w:rPr>
              <w:t>Подходы к определению оптимальной структуры капитала компании</w:t>
            </w:r>
          </w:p>
        </w:tc>
      </w:tr>
      <w:tr w:rsidR="00825C5E" w:rsidRPr="005B31B1" w14:paraId="022DEF2A" w14:textId="77777777" w:rsidTr="00505732">
        <w:trPr>
          <w:trHeight w:val="3312"/>
        </w:trPr>
        <w:tc>
          <w:tcPr>
            <w:tcW w:w="2097" w:type="dxa"/>
            <w:vMerge/>
          </w:tcPr>
          <w:p w14:paraId="507CF08D" w14:textId="77777777" w:rsidR="00825C5E" w:rsidRPr="00505732" w:rsidRDefault="00825C5E" w:rsidP="00505732">
            <w:pPr>
              <w:spacing w:after="0" w:line="240" w:lineRule="auto"/>
              <w:rPr>
                <w:sz w:val="24"/>
                <w:szCs w:val="24"/>
              </w:rPr>
            </w:pPr>
          </w:p>
        </w:tc>
        <w:tc>
          <w:tcPr>
            <w:tcW w:w="2865" w:type="dxa"/>
          </w:tcPr>
          <w:p w14:paraId="6425437D" w14:textId="77777777" w:rsidR="00825C5E" w:rsidRPr="00505732" w:rsidRDefault="00825C5E" w:rsidP="00505732">
            <w:pPr>
              <w:spacing w:after="0" w:line="240" w:lineRule="auto"/>
              <w:rPr>
                <w:sz w:val="24"/>
                <w:szCs w:val="24"/>
              </w:rPr>
            </w:pPr>
            <w:r w:rsidRPr="00505732">
              <w:rPr>
                <w:rStyle w:val="FontStyle12"/>
                <w:sz w:val="24"/>
                <w:szCs w:val="24"/>
              </w:rPr>
              <w:t>2. Разрабатывает стратегию развития бизнеса на основе использования концепции управления стоимостью компании, концептуальных подходов и методов в области оценки активов, бизнеса и корпоративных финансов.</w:t>
            </w:r>
          </w:p>
        </w:tc>
        <w:tc>
          <w:tcPr>
            <w:tcW w:w="4961" w:type="dxa"/>
          </w:tcPr>
          <w:p w14:paraId="049AEC54" w14:textId="77777777" w:rsidR="00825C5E" w:rsidRPr="00505732" w:rsidRDefault="00825C5E" w:rsidP="00505732">
            <w:pPr>
              <w:spacing w:after="0" w:line="240" w:lineRule="auto"/>
              <w:rPr>
                <w:sz w:val="24"/>
                <w:szCs w:val="24"/>
              </w:rPr>
            </w:pPr>
            <w:r w:rsidRPr="00505732">
              <w:rPr>
                <w:b/>
                <w:sz w:val="24"/>
                <w:szCs w:val="24"/>
              </w:rPr>
              <w:t>Знать</w:t>
            </w:r>
            <w:r w:rsidRPr="00505732">
              <w:rPr>
                <w:sz w:val="24"/>
                <w:szCs w:val="24"/>
              </w:rPr>
              <w:t xml:space="preserve"> – концепции управления стоимостью, методы стоимостной оценки различных активов, методы оценки вклада различных объектов собственности в стоимость бизнеса, расчета ставки дисконтирования.</w:t>
            </w:r>
          </w:p>
          <w:p w14:paraId="466904CB" w14:textId="77777777" w:rsidR="00825C5E" w:rsidRPr="00505732" w:rsidRDefault="00825C5E" w:rsidP="00505732">
            <w:pPr>
              <w:spacing w:after="0" w:line="240" w:lineRule="auto"/>
              <w:rPr>
                <w:b/>
                <w:sz w:val="24"/>
                <w:szCs w:val="24"/>
              </w:rPr>
            </w:pPr>
            <w:r w:rsidRPr="00505732">
              <w:rPr>
                <w:b/>
                <w:sz w:val="24"/>
                <w:szCs w:val="24"/>
              </w:rPr>
              <w:t>Уметь</w:t>
            </w:r>
            <w:r w:rsidRPr="00505732">
              <w:rPr>
                <w:sz w:val="24"/>
                <w:szCs w:val="24"/>
              </w:rPr>
              <w:t xml:space="preserve"> – применять методы стоимостной оценки, строить денежные потоки, подбирать объекты – аналоги,</w:t>
            </w:r>
            <w:r w:rsidRPr="00505732">
              <w:rPr>
                <w:b/>
                <w:sz w:val="24"/>
                <w:szCs w:val="24"/>
              </w:rPr>
              <w:t xml:space="preserve"> </w:t>
            </w:r>
            <w:r w:rsidRPr="00505732">
              <w:rPr>
                <w:sz w:val="24"/>
                <w:szCs w:val="24"/>
              </w:rPr>
              <w:t>определять рыночную и инвестиционную стоимость активов и бизнеса с целью</w:t>
            </w:r>
            <w:r w:rsidRPr="00505732">
              <w:rPr>
                <w:b/>
                <w:sz w:val="24"/>
                <w:szCs w:val="24"/>
              </w:rPr>
              <w:t xml:space="preserve"> </w:t>
            </w:r>
            <w:r w:rsidRPr="00505732">
              <w:rPr>
                <w:sz w:val="24"/>
                <w:szCs w:val="24"/>
              </w:rPr>
              <w:t>обоснования финансовых и инвестиционных решений</w:t>
            </w:r>
          </w:p>
        </w:tc>
        <w:tc>
          <w:tcPr>
            <w:tcW w:w="5812" w:type="dxa"/>
          </w:tcPr>
          <w:p w14:paraId="45E9B504" w14:textId="77777777" w:rsidR="00825C5E" w:rsidRPr="005B31B1" w:rsidRDefault="00825C5E" w:rsidP="00825C5E">
            <w:pPr>
              <w:spacing w:after="0" w:line="240" w:lineRule="auto"/>
              <w:jc w:val="both"/>
              <w:rPr>
                <w:sz w:val="24"/>
                <w:szCs w:val="24"/>
              </w:rPr>
            </w:pPr>
            <w:r w:rsidRPr="005B31B1">
              <w:rPr>
                <w:sz w:val="24"/>
                <w:szCs w:val="24"/>
              </w:rPr>
              <w:t xml:space="preserve">1. Стоимость компании, чья </w:t>
            </w:r>
            <w:r w:rsidRPr="005B31B1">
              <w:rPr>
                <w:sz w:val="24"/>
                <w:szCs w:val="24"/>
                <w:lang w:val="en-US"/>
              </w:rPr>
              <w:t>EBITDA</w:t>
            </w:r>
            <w:r w:rsidRPr="005B31B1">
              <w:rPr>
                <w:sz w:val="24"/>
                <w:szCs w:val="24"/>
              </w:rPr>
              <w:t xml:space="preserve"> составляет 50 млн. руб., при ставке дисконтирования и равномерных долгосрочных темпах роста 12% и 2%, соответственно, равна… </w:t>
            </w:r>
          </w:p>
          <w:p w14:paraId="31D2290E" w14:textId="77777777" w:rsidR="00825C5E" w:rsidRDefault="00825C5E" w:rsidP="00825C5E">
            <w:pPr>
              <w:spacing w:after="0" w:line="240" w:lineRule="auto"/>
              <w:rPr>
                <w:sz w:val="24"/>
                <w:szCs w:val="24"/>
              </w:rPr>
            </w:pPr>
          </w:p>
          <w:p w14:paraId="667DC651" w14:textId="77777777" w:rsidR="00825C5E" w:rsidRPr="005B31B1" w:rsidRDefault="00825C5E" w:rsidP="00825C5E">
            <w:pPr>
              <w:spacing w:after="0" w:line="240" w:lineRule="auto"/>
              <w:rPr>
                <w:sz w:val="24"/>
                <w:szCs w:val="24"/>
              </w:rPr>
            </w:pPr>
            <w:r w:rsidRPr="005B31B1">
              <w:rPr>
                <w:sz w:val="24"/>
                <w:szCs w:val="24"/>
              </w:rPr>
              <w:t>2. Перечислите причины расхождения рыночных котировок и стоимости акций. полученных методом рыка капитала</w:t>
            </w:r>
          </w:p>
        </w:tc>
      </w:tr>
      <w:tr w:rsidR="00825C5E" w:rsidRPr="005B31B1" w14:paraId="579203F4" w14:textId="77777777" w:rsidTr="00505732">
        <w:tc>
          <w:tcPr>
            <w:tcW w:w="2097" w:type="dxa"/>
            <w:vMerge w:val="restart"/>
          </w:tcPr>
          <w:p w14:paraId="373CDAA7" w14:textId="503A93DB" w:rsidR="00825C5E" w:rsidRPr="00505732" w:rsidRDefault="00825C5E" w:rsidP="00505732">
            <w:pPr>
              <w:pStyle w:val="Default"/>
              <w:rPr>
                <w:rStyle w:val="FontStyle12"/>
                <w:color w:val="auto"/>
                <w:sz w:val="24"/>
                <w:szCs w:val="24"/>
              </w:rPr>
            </w:pPr>
            <w:r w:rsidRPr="00505732">
              <w:rPr>
                <w:color w:val="auto"/>
              </w:rPr>
              <w:t xml:space="preserve">Способность использовать современные модели и соответствующие информационные технологии для решения аналитических и </w:t>
            </w:r>
            <w:r w:rsidRPr="00505732">
              <w:rPr>
                <w:color w:val="auto"/>
              </w:rPr>
              <w:lastRenderedPageBreak/>
              <w:t xml:space="preserve">исследовательских задач, связанных с оценкой недвижимости, интеллектуальной собственности, кредитных и некредитных финансовых организаций, бизнеса </w:t>
            </w:r>
            <w:r w:rsidR="00F97EEA">
              <w:rPr>
                <w:color w:val="auto"/>
              </w:rPr>
              <w:t>(</w:t>
            </w:r>
            <w:r w:rsidR="00F97EEA">
              <w:t>П</w:t>
            </w:r>
            <w:r w:rsidR="00F97EEA" w:rsidRPr="003042CA">
              <w:t>К-2</w:t>
            </w:r>
            <w:r w:rsidR="00F97EEA">
              <w:t>)</w:t>
            </w:r>
          </w:p>
        </w:tc>
        <w:tc>
          <w:tcPr>
            <w:tcW w:w="2865" w:type="dxa"/>
          </w:tcPr>
          <w:p w14:paraId="349CFB95" w14:textId="77777777" w:rsidR="00825C5E" w:rsidRPr="00505732" w:rsidRDefault="00825C5E" w:rsidP="00505732">
            <w:pPr>
              <w:pStyle w:val="Style2"/>
              <w:spacing w:line="240" w:lineRule="auto"/>
              <w:ind w:firstLine="0"/>
              <w:jc w:val="left"/>
              <w:rPr>
                <w:rStyle w:val="FontStyle12"/>
                <w:rFonts w:eastAsia="Calibri"/>
                <w:sz w:val="24"/>
                <w:szCs w:val="24"/>
              </w:rPr>
            </w:pPr>
            <w:r w:rsidRPr="00505732">
              <w:rPr>
                <w:rStyle w:val="FontStyle12"/>
                <w:rFonts w:eastAsia="Calibri"/>
                <w:sz w:val="24"/>
                <w:szCs w:val="24"/>
              </w:rPr>
              <w:lastRenderedPageBreak/>
              <w:t xml:space="preserve">1. Грамотно подбирает источники информации, использует соответствующие информационные технологии для формирования информационной базы оценки, обработки и </w:t>
            </w:r>
            <w:r w:rsidRPr="00505732">
              <w:rPr>
                <w:rStyle w:val="FontStyle12"/>
                <w:rFonts w:eastAsia="Calibri"/>
                <w:sz w:val="24"/>
                <w:szCs w:val="24"/>
              </w:rPr>
              <w:lastRenderedPageBreak/>
              <w:t xml:space="preserve">анализа исходных данных. </w:t>
            </w:r>
          </w:p>
        </w:tc>
        <w:tc>
          <w:tcPr>
            <w:tcW w:w="4961" w:type="dxa"/>
          </w:tcPr>
          <w:p w14:paraId="056C557B" w14:textId="77777777" w:rsidR="00825C5E" w:rsidRPr="00505732" w:rsidRDefault="00825C5E" w:rsidP="00505732">
            <w:pPr>
              <w:spacing w:after="0" w:line="240" w:lineRule="auto"/>
              <w:rPr>
                <w:sz w:val="24"/>
                <w:szCs w:val="24"/>
              </w:rPr>
            </w:pPr>
            <w:r w:rsidRPr="00505732">
              <w:rPr>
                <w:b/>
                <w:sz w:val="24"/>
                <w:szCs w:val="24"/>
              </w:rPr>
              <w:lastRenderedPageBreak/>
              <w:t>Знать</w:t>
            </w:r>
            <w:r w:rsidRPr="00505732">
              <w:rPr>
                <w:sz w:val="24"/>
                <w:szCs w:val="24"/>
              </w:rPr>
              <w:t xml:space="preserve"> – систему информации, необходимой для проведения оценки, основные этапы обработки собранной информации.</w:t>
            </w:r>
          </w:p>
          <w:p w14:paraId="2817F4B3" w14:textId="77777777" w:rsidR="00825C5E" w:rsidRPr="00505732" w:rsidRDefault="00825C5E" w:rsidP="00505732">
            <w:pPr>
              <w:spacing w:after="0" w:line="240" w:lineRule="auto"/>
              <w:rPr>
                <w:sz w:val="24"/>
                <w:szCs w:val="24"/>
              </w:rPr>
            </w:pPr>
            <w:r w:rsidRPr="00505732">
              <w:rPr>
                <w:b/>
                <w:sz w:val="24"/>
                <w:szCs w:val="24"/>
              </w:rPr>
              <w:t>Уметь</w:t>
            </w:r>
            <w:r w:rsidRPr="00505732">
              <w:rPr>
                <w:sz w:val="24"/>
                <w:szCs w:val="24"/>
              </w:rPr>
              <w:t xml:space="preserve"> – делать запросы по внутренней и внешней информации.</w:t>
            </w:r>
          </w:p>
        </w:tc>
        <w:tc>
          <w:tcPr>
            <w:tcW w:w="5812" w:type="dxa"/>
          </w:tcPr>
          <w:p w14:paraId="3A134687" w14:textId="77777777" w:rsidR="00825C5E" w:rsidRPr="005B31B1" w:rsidRDefault="00825C5E" w:rsidP="00825C5E">
            <w:pPr>
              <w:spacing w:after="0" w:line="240" w:lineRule="auto"/>
              <w:rPr>
                <w:sz w:val="24"/>
                <w:szCs w:val="24"/>
              </w:rPr>
            </w:pPr>
            <w:r w:rsidRPr="005B31B1">
              <w:rPr>
                <w:sz w:val="24"/>
                <w:szCs w:val="24"/>
              </w:rPr>
              <w:t>1. Приведите пример сбора внешней информации для оценки металлургической компании</w:t>
            </w:r>
          </w:p>
          <w:p w14:paraId="1085782C" w14:textId="77777777" w:rsidR="00825C5E" w:rsidRPr="005B31B1" w:rsidRDefault="00825C5E" w:rsidP="00825C5E">
            <w:pPr>
              <w:spacing w:after="0" w:line="240" w:lineRule="auto"/>
              <w:rPr>
                <w:sz w:val="24"/>
                <w:szCs w:val="24"/>
              </w:rPr>
            </w:pPr>
          </w:p>
          <w:p w14:paraId="6B5FDC44" w14:textId="77777777" w:rsidR="00825C5E" w:rsidRPr="005B31B1" w:rsidRDefault="00825C5E" w:rsidP="00825C5E">
            <w:pPr>
              <w:spacing w:after="0" w:line="240" w:lineRule="auto"/>
              <w:rPr>
                <w:sz w:val="24"/>
                <w:szCs w:val="24"/>
              </w:rPr>
            </w:pPr>
            <w:r w:rsidRPr="005B31B1">
              <w:rPr>
                <w:sz w:val="24"/>
                <w:szCs w:val="24"/>
              </w:rPr>
              <w:t>2. Каковы основные этапы обработки информации, необходимой для оценки бизнеса?</w:t>
            </w:r>
          </w:p>
        </w:tc>
      </w:tr>
      <w:tr w:rsidR="00825C5E" w:rsidRPr="005B31B1" w14:paraId="2874792B" w14:textId="77777777" w:rsidTr="00505732">
        <w:tc>
          <w:tcPr>
            <w:tcW w:w="2097" w:type="dxa"/>
            <w:vMerge/>
          </w:tcPr>
          <w:p w14:paraId="17AE8D2C" w14:textId="77777777" w:rsidR="00825C5E" w:rsidRPr="00505732" w:rsidRDefault="00825C5E" w:rsidP="00505732">
            <w:pPr>
              <w:spacing w:after="0" w:line="240" w:lineRule="auto"/>
              <w:rPr>
                <w:sz w:val="24"/>
                <w:szCs w:val="24"/>
              </w:rPr>
            </w:pPr>
          </w:p>
        </w:tc>
        <w:tc>
          <w:tcPr>
            <w:tcW w:w="2865" w:type="dxa"/>
          </w:tcPr>
          <w:p w14:paraId="1E6A892F" w14:textId="77777777" w:rsidR="00825C5E" w:rsidRPr="00505732" w:rsidRDefault="00825C5E" w:rsidP="00505732">
            <w:pPr>
              <w:pStyle w:val="Style2"/>
              <w:spacing w:line="240" w:lineRule="auto"/>
              <w:ind w:firstLine="0"/>
              <w:jc w:val="left"/>
            </w:pPr>
            <w:r w:rsidRPr="00505732">
              <w:rPr>
                <w:rStyle w:val="FontStyle12"/>
                <w:rFonts w:eastAsia="Calibri"/>
                <w:sz w:val="24"/>
                <w:szCs w:val="24"/>
              </w:rPr>
              <w:t>2. Использует модели, формулы для расчета стоимостей при оценке недвижимости, интеллектуальной собственности, кредитных и некредитных финансовых организаций, бизнеса в соответствии со стандартами, правилами и методологией оценочной деятельности.</w:t>
            </w:r>
          </w:p>
        </w:tc>
        <w:tc>
          <w:tcPr>
            <w:tcW w:w="4961" w:type="dxa"/>
          </w:tcPr>
          <w:p w14:paraId="781D8C63" w14:textId="77777777" w:rsidR="00825C5E" w:rsidRPr="00505732" w:rsidRDefault="00825C5E" w:rsidP="00505732">
            <w:pPr>
              <w:spacing w:after="0" w:line="240" w:lineRule="auto"/>
              <w:rPr>
                <w:sz w:val="24"/>
                <w:szCs w:val="24"/>
              </w:rPr>
            </w:pPr>
            <w:r w:rsidRPr="00505732">
              <w:rPr>
                <w:b/>
                <w:sz w:val="24"/>
                <w:szCs w:val="24"/>
              </w:rPr>
              <w:t>Знать</w:t>
            </w:r>
            <w:r w:rsidRPr="00505732">
              <w:rPr>
                <w:sz w:val="24"/>
                <w:szCs w:val="24"/>
              </w:rPr>
              <w:t xml:space="preserve"> – методы стоимостной оценки различных активов (недвижимость, нематериальные активы, особенности оценки кредитных и некредитных финансовых организаций, стандарты и правила оценочной деятельности.</w:t>
            </w:r>
          </w:p>
          <w:p w14:paraId="209FBAA3" w14:textId="77777777" w:rsidR="00825C5E" w:rsidRPr="00505732" w:rsidRDefault="00825C5E" w:rsidP="00505732">
            <w:pPr>
              <w:spacing w:after="0" w:line="240" w:lineRule="auto"/>
              <w:rPr>
                <w:sz w:val="24"/>
                <w:szCs w:val="24"/>
              </w:rPr>
            </w:pPr>
            <w:r w:rsidRPr="00505732">
              <w:rPr>
                <w:b/>
                <w:sz w:val="24"/>
                <w:szCs w:val="24"/>
              </w:rPr>
              <w:t>Уметь</w:t>
            </w:r>
            <w:r w:rsidRPr="00505732">
              <w:rPr>
                <w:sz w:val="24"/>
                <w:szCs w:val="24"/>
              </w:rPr>
              <w:t xml:space="preserve"> – применять модели, формулы для расчета стоимости объектов недвижимости, объектов интеллектуальной собственности, кредитных и некредитных финансовых организаций</w:t>
            </w:r>
          </w:p>
        </w:tc>
        <w:tc>
          <w:tcPr>
            <w:tcW w:w="5812" w:type="dxa"/>
          </w:tcPr>
          <w:p w14:paraId="2AC7BEAE" w14:textId="77777777" w:rsidR="00825C5E" w:rsidRPr="005B31B1" w:rsidRDefault="00825C5E" w:rsidP="00825C5E">
            <w:pPr>
              <w:spacing w:after="0" w:line="240" w:lineRule="auto"/>
              <w:jc w:val="both"/>
              <w:rPr>
                <w:spacing w:val="-5"/>
                <w:sz w:val="24"/>
                <w:szCs w:val="24"/>
              </w:rPr>
            </w:pPr>
            <w:r w:rsidRPr="005B31B1">
              <w:rPr>
                <w:sz w:val="24"/>
                <w:szCs w:val="24"/>
              </w:rPr>
              <w:t xml:space="preserve">1. </w:t>
            </w:r>
            <w:r w:rsidRPr="005B31B1">
              <w:rPr>
                <w:spacing w:val="-4"/>
                <w:sz w:val="24"/>
                <w:szCs w:val="24"/>
              </w:rPr>
              <w:t>Доход по объекту недвижимости в ретроспективный период составил по годам</w:t>
            </w:r>
            <w:r w:rsidRPr="005B31B1">
              <w:rPr>
                <w:spacing w:val="-5"/>
                <w:sz w:val="24"/>
                <w:szCs w:val="24"/>
              </w:rPr>
              <w:t>:</w:t>
            </w:r>
          </w:p>
          <w:p w14:paraId="4BEAED48" w14:textId="77777777" w:rsidR="00825C5E" w:rsidRPr="005B31B1" w:rsidRDefault="00825C5E" w:rsidP="00825C5E">
            <w:pPr>
              <w:spacing w:after="0" w:line="240" w:lineRule="auto"/>
              <w:jc w:val="both"/>
              <w:rPr>
                <w:spacing w:val="-5"/>
                <w:sz w:val="24"/>
                <w:szCs w:val="24"/>
              </w:rPr>
            </w:pPr>
            <w:r w:rsidRPr="005B31B1">
              <w:rPr>
                <w:spacing w:val="-5"/>
                <w:sz w:val="24"/>
                <w:szCs w:val="24"/>
              </w:rPr>
              <w:t xml:space="preserve">55 000 </w:t>
            </w:r>
            <w:proofErr w:type="spellStart"/>
            <w:r w:rsidRPr="005B31B1">
              <w:rPr>
                <w:spacing w:val="-5"/>
                <w:sz w:val="24"/>
                <w:szCs w:val="24"/>
              </w:rPr>
              <w:t>ден.ед</w:t>
            </w:r>
            <w:proofErr w:type="spellEnd"/>
            <w:r w:rsidRPr="005B31B1">
              <w:rPr>
                <w:spacing w:val="-5"/>
                <w:sz w:val="24"/>
                <w:szCs w:val="24"/>
              </w:rPr>
              <w:t xml:space="preserve">.; 120 000 </w:t>
            </w:r>
            <w:proofErr w:type="spellStart"/>
            <w:r w:rsidRPr="005B31B1">
              <w:rPr>
                <w:spacing w:val="-5"/>
                <w:sz w:val="24"/>
                <w:szCs w:val="24"/>
              </w:rPr>
              <w:t>ден.ед</w:t>
            </w:r>
            <w:proofErr w:type="spellEnd"/>
            <w:r w:rsidRPr="005B31B1">
              <w:rPr>
                <w:spacing w:val="-5"/>
                <w:sz w:val="24"/>
                <w:szCs w:val="24"/>
              </w:rPr>
              <w:t xml:space="preserve">.; 119 000 </w:t>
            </w:r>
            <w:proofErr w:type="spellStart"/>
            <w:r w:rsidRPr="005B31B1">
              <w:rPr>
                <w:spacing w:val="-5"/>
                <w:sz w:val="24"/>
                <w:szCs w:val="24"/>
              </w:rPr>
              <w:t>ден.ед</w:t>
            </w:r>
            <w:proofErr w:type="spellEnd"/>
            <w:r w:rsidRPr="005B31B1">
              <w:rPr>
                <w:spacing w:val="-5"/>
                <w:sz w:val="24"/>
                <w:szCs w:val="24"/>
              </w:rPr>
              <w:t xml:space="preserve">.; 121 000 </w:t>
            </w:r>
            <w:proofErr w:type="spellStart"/>
            <w:r w:rsidRPr="005B31B1">
              <w:rPr>
                <w:spacing w:val="-5"/>
                <w:sz w:val="24"/>
                <w:szCs w:val="24"/>
              </w:rPr>
              <w:t>ден.ед</w:t>
            </w:r>
            <w:proofErr w:type="spellEnd"/>
            <w:r w:rsidRPr="005B31B1">
              <w:rPr>
                <w:spacing w:val="-5"/>
                <w:sz w:val="24"/>
                <w:szCs w:val="24"/>
              </w:rPr>
              <w:t>.</w:t>
            </w:r>
          </w:p>
          <w:p w14:paraId="0E9DB55B" w14:textId="77777777" w:rsidR="00825C5E" w:rsidRPr="005B31B1" w:rsidRDefault="00825C5E" w:rsidP="00825C5E">
            <w:pPr>
              <w:spacing w:after="0" w:line="240" w:lineRule="auto"/>
              <w:jc w:val="both"/>
              <w:rPr>
                <w:spacing w:val="-4"/>
                <w:sz w:val="24"/>
                <w:szCs w:val="24"/>
              </w:rPr>
            </w:pPr>
            <w:r w:rsidRPr="005B31B1">
              <w:rPr>
                <w:spacing w:val="-5"/>
                <w:sz w:val="24"/>
                <w:szCs w:val="24"/>
              </w:rPr>
              <w:t>На рын</w:t>
            </w:r>
            <w:r w:rsidRPr="005B31B1">
              <w:rPr>
                <w:spacing w:val="-4"/>
                <w:sz w:val="24"/>
                <w:szCs w:val="24"/>
              </w:rPr>
              <w:t xml:space="preserve">ке недавно был продан сопоставимый объект за 1 300 000 </w:t>
            </w:r>
            <w:proofErr w:type="spellStart"/>
            <w:r w:rsidRPr="005B31B1">
              <w:rPr>
                <w:spacing w:val="-5"/>
                <w:sz w:val="24"/>
                <w:szCs w:val="24"/>
              </w:rPr>
              <w:t>ден.ед</w:t>
            </w:r>
            <w:proofErr w:type="spellEnd"/>
            <w:r w:rsidRPr="005B31B1">
              <w:rPr>
                <w:spacing w:val="-5"/>
                <w:sz w:val="24"/>
                <w:szCs w:val="24"/>
              </w:rPr>
              <w:t>.</w:t>
            </w:r>
            <w:r w:rsidRPr="005B31B1">
              <w:rPr>
                <w:spacing w:val="-4"/>
                <w:sz w:val="24"/>
                <w:szCs w:val="24"/>
              </w:rPr>
              <w:t xml:space="preserve">, имевший чистый доход 126 000 </w:t>
            </w:r>
            <w:proofErr w:type="spellStart"/>
            <w:r w:rsidRPr="005B31B1">
              <w:rPr>
                <w:spacing w:val="-5"/>
                <w:sz w:val="24"/>
                <w:szCs w:val="24"/>
              </w:rPr>
              <w:t>ден.</w:t>
            </w:r>
            <w:proofErr w:type="gramStart"/>
            <w:r w:rsidRPr="005B31B1">
              <w:rPr>
                <w:spacing w:val="-5"/>
                <w:sz w:val="24"/>
                <w:szCs w:val="24"/>
              </w:rPr>
              <w:t>ед.</w:t>
            </w:r>
            <w:r w:rsidRPr="005B31B1">
              <w:rPr>
                <w:spacing w:val="-4"/>
                <w:sz w:val="24"/>
                <w:szCs w:val="24"/>
              </w:rPr>
              <w:t>в</w:t>
            </w:r>
            <w:proofErr w:type="spellEnd"/>
            <w:proofErr w:type="gramEnd"/>
            <w:r w:rsidRPr="005B31B1">
              <w:rPr>
                <w:spacing w:val="-4"/>
                <w:sz w:val="24"/>
                <w:szCs w:val="24"/>
              </w:rPr>
              <w:t xml:space="preserve"> год.</w:t>
            </w:r>
          </w:p>
          <w:p w14:paraId="53432180" w14:textId="77777777" w:rsidR="00825C5E" w:rsidRPr="005B31B1" w:rsidRDefault="00825C5E" w:rsidP="00825C5E">
            <w:pPr>
              <w:spacing w:after="0" w:line="240" w:lineRule="auto"/>
              <w:jc w:val="both"/>
              <w:rPr>
                <w:spacing w:val="-4"/>
                <w:sz w:val="24"/>
                <w:szCs w:val="24"/>
              </w:rPr>
            </w:pPr>
            <w:r w:rsidRPr="005B31B1">
              <w:rPr>
                <w:spacing w:val="-4"/>
                <w:sz w:val="24"/>
                <w:szCs w:val="24"/>
              </w:rPr>
              <w:t>Рассчитайте рыночную стоимость объекта недвижимости методом капитализации дохода.</w:t>
            </w:r>
          </w:p>
          <w:p w14:paraId="5169033E" w14:textId="77777777" w:rsidR="00825C5E" w:rsidRPr="005B31B1" w:rsidRDefault="00825C5E" w:rsidP="00825C5E">
            <w:pPr>
              <w:spacing w:after="0" w:line="240" w:lineRule="auto"/>
              <w:jc w:val="both"/>
              <w:rPr>
                <w:spacing w:val="-4"/>
                <w:sz w:val="24"/>
                <w:szCs w:val="24"/>
              </w:rPr>
            </w:pPr>
          </w:p>
          <w:p w14:paraId="44AE2FE6" w14:textId="77777777" w:rsidR="00825C5E" w:rsidRPr="005B31B1" w:rsidRDefault="00825C5E" w:rsidP="00825C5E">
            <w:pPr>
              <w:spacing w:after="0" w:line="240" w:lineRule="auto"/>
              <w:jc w:val="both"/>
              <w:rPr>
                <w:sz w:val="24"/>
                <w:szCs w:val="24"/>
              </w:rPr>
            </w:pPr>
            <w:r w:rsidRPr="005B31B1">
              <w:rPr>
                <w:spacing w:val="-4"/>
                <w:sz w:val="24"/>
                <w:szCs w:val="24"/>
              </w:rPr>
              <w:t xml:space="preserve">2. </w:t>
            </w:r>
            <w:r w:rsidRPr="005B31B1">
              <w:rPr>
                <w:sz w:val="24"/>
                <w:szCs w:val="24"/>
              </w:rPr>
              <w:t>Методом прямого сравнения продаж стоимость земельного участка составила 100 000 денежных единиц (</w:t>
            </w:r>
            <w:proofErr w:type="spellStart"/>
            <w:r w:rsidRPr="005B31B1">
              <w:rPr>
                <w:sz w:val="24"/>
                <w:szCs w:val="24"/>
              </w:rPr>
              <w:t>д.е</w:t>
            </w:r>
            <w:proofErr w:type="spellEnd"/>
            <w:r w:rsidRPr="005B31B1">
              <w:rPr>
                <w:sz w:val="24"/>
                <w:szCs w:val="24"/>
              </w:rPr>
              <w:t xml:space="preserve">.). Известно, что чистый операционный доход, приносимый объектом недвижимости, составляет 25 000 </w:t>
            </w:r>
            <w:proofErr w:type="spellStart"/>
            <w:r w:rsidRPr="005B31B1">
              <w:rPr>
                <w:sz w:val="24"/>
                <w:szCs w:val="24"/>
              </w:rPr>
              <w:t>д.е</w:t>
            </w:r>
            <w:proofErr w:type="spellEnd"/>
            <w:r w:rsidRPr="005B31B1">
              <w:rPr>
                <w:sz w:val="24"/>
                <w:szCs w:val="24"/>
              </w:rPr>
              <w:t xml:space="preserve">. Ставка дохода равна 12%. </w:t>
            </w:r>
            <w:proofErr w:type="spellStart"/>
            <w:r w:rsidRPr="005B31B1">
              <w:rPr>
                <w:sz w:val="24"/>
                <w:szCs w:val="24"/>
              </w:rPr>
              <w:t>Безрисковая</w:t>
            </w:r>
            <w:proofErr w:type="spellEnd"/>
            <w:r w:rsidRPr="005B31B1">
              <w:rPr>
                <w:sz w:val="24"/>
                <w:szCs w:val="24"/>
              </w:rPr>
              <w:t xml:space="preserve"> ставка равна 6%.</w:t>
            </w:r>
          </w:p>
          <w:p w14:paraId="6970643E" w14:textId="77777777" w:rsidR="00825C5E" w:rsidRPr="005B31B1" w:rsidRDefault="00825C5E" w:rsidP="00825C5E">
            <w:pPr>
              <w:spacing w:after="0" w:line="240" w:lineRule="auto"/>
              <w:jc w:val="both"/>
              <w:rPr>
                <w:sz w:val="24"/>
                <w:szCs w:val="24"/>
              </w:rPr>
            </w:pPr>
            <w:r w:rsidRPr="005B31B1">
              <w:rPr>
                <w:sz w:val="24"/>
                <w:szCs w:val="24"/>
              </w:rPr>
              <w:t>Срок службы здания 100 лет, возврат капитал осуществляется по Рингу.</w:t>
            </w:r>
          </w:p>
          <w:p w14:paraId="17C288A0" w14:textId="77777777" w:rsidR="00825C5E" w:rsidRPr="005B31B1" w:rsidRDefault="00825C5E" w:rsidP="00825C5E">
            <w:pPr>
              <w:spacing w:after="0" w:line="240" w:lineRule="auto"/>
              <w:jc w:val="both"/>
              <w:rPr>
                <w:sz w:val="24"/>
                <w:szCs w:val="24"/>
              </w:rPr>
            </w:pPr>
            <w:r w:rsidRPr="005B31B1">
              <w:rPr>
                <w:sz w:val="24"/>
                <w:szCs w:val="24"/>
              </w:rPr>
              <w:t>Определить стоимость единого объекта недвижимости.</w:t>
            </w:r>
          </w:p>
          <w:p w14:paraId="1D001D65" w14:textId="77777777" w:rsidR="00825C5E" w:rsidRPr="005B31B1" w:rsidRDefault="00825C5E" w:rsidP="00825C5E">
            <w:pPr>
              <w:spacing w:after="0" w:line="240" w:lineRule="auto"/>
              <w:rPr>
                <w:sz w:val="24"/>
                <w:szCs w:val="24"/>
              </w:rPr>
            </w:pPr>
          </w:p>
        </w:tc>
      </w:tr>
      <w:tr w:rsidR="00825C5E" w:rsidRPr="005B31B1" w14:paraId="55446C9C" w14:textId="77777777" w:rsidTr="00505732">
        <w:tc>
          <w:tcPr>
            <w:tcW w:w="2097" w:type="dxa"/>
            <w:vMerge/>
          </w:tcPr>
          <w:p w14:paraId="1759396B" w14:textId="77777777" w:rsidR="00825C5E" w:rsidRPr="00505732" w:rsidRDefault="00825C5E" w:rsidP="00505732">
            <w:pPr>
              <w:spacing w:after="0" w:line="240" w:lineRule="auto"/>
              <w:rPr>
                <w:sz w:val="24"/>
                <w:szCs w:val="24"/>
              </w:rPr>
            </w:pPr>
          </w:p>
        </w:tc>
        <w:tc>
          <w:tcPr>
            <w:tcW w:w="2865" w:type="dxa"/>
          </w:tcPr>
          <w:p w14:paraId="54FC8CB2" w14:textId="77777777" w:rsidR="00825C5E" w:rsidRPr="00505732" w:rsidRDefault="00825C5E" w:rsidP="00505732">
            <w:pPr>
              <w:pStyle w:val="Style2"/>
              <w:spacing w:line="240" w:lineRule="auto"/>
              <w:ind w:firstLine="0"/>
              <w:jc w:val="left"/>
              <w:rPr>
                <w:rStyle w:val="FontStyle12"/>
                <w:rFonts w:eastAsia="Calibri"/>
                <w:sz w:val="24"/>
                <w:szCs w:val="24"/>
              </w:rPr>
            </w:pPr>
            <w:r w:rsidRPr="00505732">
              <w:rPr>
                <w:rStyle w:val="FontStyle12"/>
                <w:rFonts w:eastAsia="Calibri"/>
                <w:sz w:val="24"/>
                <w:szCs w:val="24"/>
              </w:rPr>
              <w:t xml:space="preserve">3. Составляет итоговый документ об определении стоимости в виде отчета, сметы, заключения по </w:t>
            </w:r>
            <w:r w:rsidRPr="00505732">
              <w:t xml:space="preserve"> </w:t>
            </w:r>
            <w:r w:rsidRPr="00505732">
              <w:rPr>
                <w:rStyle w:val="FontStyle12"/>
                <w:rFonts w:eastAsia="Calibri"/>
                <w:sz w:val="24"/>
                <w:szCs w:val="24"/>
              </w:rPr>
              <w:t>установленной форме.</w:t>
            </w:r>
          </w:p>
        </w:tc>
        <w:tc>
          <w:tcPr>
            <w:tcW w:w="4961" w:type="dxa"/>
          </w:tcPr>
          <w:p w14:paraId="77AE65CC" w14:textId="77777777" w:rsidR="00825C5E" w:rsidRPr="00505732" w:rsidRDefault="00825C5E" w:rsidP="00505732">
            <w:pPr>
              <w:spacing w:after="0" w:line="240" w:lineRule="auto"/>
              <w:rPr>
                <w:sz w:val="24"/>
                <w:szCs w:val="24"/>
              </w:rPr>
            </w:pPr>
            <w:r w:rsidRPr="00505732">
              <w:rPr>
                <w:b/>
                <w:sz w:val="24"/>
                <w:szCs w:val="24"/>
              </w:rPr>
              <w:t>Знать</w:t>
            </w:r>
            <w:r w:rsidRPr="00505732">
              <w:rPr>
                <w:sz w:val="24"/>
                <w:szCs w:val="24"/>
              </w:rPr>
              <w:t xml:space="preserve"> – требования к содержанию и структуре отчета об оценке.</w:t>
            </w:r>
          </w:p>
          <w:p w14:paraId="78843AD7" w14:textId="77777777" w:rsidR="00825C5E" w:rsidRPr="00505732" w:rsidRDefault="00825C5E" w:rsidP="00505732">
            <w:pPr>
              <w:spacing w:after="0" w:line="240" w:lineRule="auto"/>
              <w:rPr>
                <w:sz w:val="24"/>
                <w:szCs w:val="24"/>
              </w:rPr>
            </w:pPr>
            <w:r w:rsidRPr="00505732">
              <w:rPr>
                <w:b/>
                <w:sz w:val="24"/>
                <w:szCs w:val="24"/>
              </w:rPr>
              <w:t>Уметь</w:t>
            </w:r>
            <w:r w:rsidRPr="00505732">
              <w:rPr>
                <w:sz w:val="24"/>
                <w:szCs w:val="24"/>
              </w:rPr>
              <w:t xml:space="preserve"> – формировать отдельные части отчета, собирать отчет об оценке целиком.</w:t>
            </w:r>
          </w:p>
        </w:tc>
        <w:tc>
          <w:tcPr>
            <w:tcW w:w="5812" w:type="dxa"/>
          </w:tcPr>
          <w:p w14:paraId="03D25481" w14:textId="77777777" w:rsidR="00825C5E" w:rsidRPr="005B31B1" w:rsidRDefault="00825C5E" w:rsidP="00825C5E">
            <w:pPr>
              <w:spacing w:after="0" w:line="240" w:lineRule="auto"/>
              <w:rPr>
                <w:sz w:val="24"/>
                <w:szCs w:val="24"/>
              </w:rPr>
            </w:pPr>
            <w:r w:rsidRPr="005B31B1">
              <w:rPr>
                <w:sz w:val="24"/>
                <w:szCs w:val="24"/>
              </w:rPr>
              <w:t>1. Расскажите, из каких разделов состоит вводная часть отчета об оценке.</w:t>
            </w:r>
          </w:p>
          <w:p w14:paraId="370078DC" w14:textId="77777777" w:rsidR="00825C5E" w:rsidRPr="005B31B1" w:rsidRDefault="00825C5E" w:rsidP="00825C5E">
            <w:pPr>
              <w:spacing w:after="0" w:line="240" w:lineRule="auto"/>
              <w:rPr>
                <w:sz w:val="24"/>
                <w:szCs w:val="24"/>
              </w:rPr>
            </w:pPr>
          </w:p>
          <w:p w14:paraId="282958E7" w14:textId="77777777" w:rsidR="00825C5E" w:rsidRPr="005B31B1" w:rsidRDefault="00825C5E" w:rsidP="00825C5E">
            <w:pPr>
              <w:spacing w:after="0" w:line="240" w:lineRule="auto"/>
              <w:rPr>
                <w:sz w:val="24"/>
                <w:szCs w:val="24"/>
              </w:rPr>
            </w:pPr>
            <w:r w:rsidRPr="005B31B1">
              <w:rPr>
                <w:sz w:val="24"/>
                <w:szCs w:val="24"/>
              </w:rPr>
              <w:t>2. Отличия отчетов об оценке бизнеса от отчетов по оценке других активов.</w:t>
            </w:r>
          </w:p>
        </w:tc>
      </w:tr>
      <w:tr w:rsidR="00825C5E" w:rsidRPr="005B31B1" w14:paraId="3D1AB4E0" w14:textId="77777777" w:rsidTr="00505732">
        <w:tc>
          <w:tcPr>
            <w:tcW w:w="2097" w:type="dxa"/>
            <w:vMerge w:val="restart"/>
          </w:tcPr>
          <w:p w14:paraId="2820A61E" w14:textId="77777777" w:rsidR="00F97EEA" w:rsidRPr="003042CA" w:rsidRDefault="00825C5E" w:rsidP="00F97EEA">
            <w:pPr>
              <w:spacing w:after="0" w:line="240" w:lineRule="auto"/>
              <w:rPr>
                <w:sz w:val="24"/>
                <w:szCs w:val="24"/>
              </w:rPr>
            </w:pPr>
            <w:r w:rsidRPr="00505732">
              <w:rPr>
                <w:sz w:val="24"/>
                <w:szCs w:val="24"/>
              </w:rPr>
              <w:t xml:space="preserve">Способность применять инновационные технологии, </w:t>
            </w:r>
            <w:r w:rsidRPr="00505732">
              <w:rPr>
                <w:sz w:val="24"/>
                <w:szCs w:val="24"/>
              </w:rPr>
              <w:lastRenderedPageBreak/>
              <w:t xml:space="preserve">методы системного анализа и моделирования экономических процессов при постановке и решении экономических задач </w:t>
            </w:r>
            <w:r w:rsidR="00F97EEA">
              <w:rPr>
                <w:sz w:val="24"/>
                <w:szCs w:val="24"/>
              </w:rPr>
              <w:t>(</w:t>
            </w:r>
            <w:r w:rsidR="00F97EEA" w:rsidRPr="003042CA">
              <w:rPr>
                <w:sz w:val="24"/>
                <w:szCs w:val="24"/>
              </w:rPr>
              <w:t>ПКН-3</w:t>
            </w:r>
          </w:p>
          <w:p w14:paraId="3D077C95" w14:textId="40B0739F" w:rsidR="00825C5E" w:rsidRPr="00505732" w:rsidRDefault="00825C5E" w:rsidP="00505732">
            <w:pPr>
              <w:pStyle w:val="ConsPlusNormal"/>
              <w:widowControl/>
              <w:ind w:firstLine="0"/>
              <w:rPr>
                <w:rFonts w:ascii="Times New Roman" w:hAnsi="Times New Roman" w:cs="Times New Roman"/>
                <w:sz w:val="24"/>
                <w:szCs w:val="24"/>
              </w:rPr>
            </w:pPr>
          </w:p>
        </w:tc>
        <w:tc>
          <w:tcPr>
            <w:tcW w:w="2865" w:type="dxa"/>
          </w:tcPr>
          <w:p w14:paraId="634326C9" w14:textId="77777777" w:rsidR="00825C5E" w:rsidRPr="00505732" w:rsidRDefault="00825C5E" w:rsidP="00505732">
            <w:pPr>
              <w:spacing w:after="0" w:line="240" w:lineRule="auto"/>
              <w:rPr>
                <w:sz w:val="24"/>
                <w:szCs w:val="24"/>
              </w:rPr>
            </w:pPr>
            <w:r w:rsidRPr="00505732">
              <w:rPr>
                <w:sz w:val="24"/>
                <w:szCs w:val="24"/>
              </w:rPr>
              <w:lastRenderedPageBreak/>
              <w:t xml:space="preserve">1. Применяет современные математические модели и информационные </w:t>
            </w:r>
            <w:r w:rsidRPr="00505732">
              <w:rPr>
                <w:sz w:val="24"/>
                <w:szCs w:val="24"/>
              </w:rPr>
              <w:lastRenderedPageBreak/>
              <w:t>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4961" w:type="dxa"/>
          </w:tcPr>
          <w:p w14:paraId="2233D1E0" w14:textId="77777777" w:rsidR="00825C5E" w:rsidRPr="00505732" w:rsidRDefault="00825C5E" w:rsidP="00505732">
            <w:pPr>
              <w:spacing w:after="0" w:line="240" w:lineRule="auto"/>
              <w:rPr>
                <w:sz w:val="24"/>
                <w:szCs w:val="24"/>
              </w:rPr>
            </w:pPr>
            <w:r w:rsidRPr="00505732">
              <w:rPr>
                <w:b/>
                <w:sz w:val="24"/>
                <w:szCs w:val="24"/>
              </w:rPr>
              <w:lastRenderedPageBreak/>
              <w:t>Знать</w:t>
            </w:r>
            <w:r w:rsidRPr="00505732">
              <w:rPr>
                <w:sz w:val="24"/>
                <w:szCs w:val="24"/>
              </w:rPr>
              <w:t xml:space="preserve"> – основы финансовой статистики, корреляционного анализа, дисконтирования денежных потоков, сопоставления компаний – аналогов.</w:t>
            </w:r>
          </w:p>
          <w:p w14:paraId="39074495" w14:textId="77777777" w:rsidR="00825C5E" w:rsidRPr="00505732" w:rsidRDefault="00825C5E" w:rsidP="00505732">
            <w:pPr>
              <w:spacing w:after="0" w:line="240" w:lineRule="auto"/>
              <w:rPr>
                <w:sz w:val="24"/>
                <w:szCs w:val="24"/>
              </w:rPr>
            </w:pPr>
            <w:r w:rsidRPr="00505732">
              <w:rPr>
                <w:b/>
                <w:sz w:val="24"/>
                <w:szCs w:val="24"/>
              </w:rPr>
              <w:lastRenderedPageBreak/>
              <w:t>Уметь</w:t>
            </w:r>
            <w:r w:rsidRPr="00505732">
              <w:rPr>
                <w:sz w:val="24"/>
                <w:szCs w:val="24"/>
              </w:rPr>
              <w:t xml:space="preserve"> – применять оценочный инструментарий,  инструментарий финансовой статистики, приемы планирования и прогнозирования.</w:t>
            </w:r>
          </w:p>
        </w:tc>
        <w:tc>
          <w:tcPr>
            <w:tcW w:w="5812" w:type="dxa"/>
          </w:tcPr>
          <w:p w14:paraId="66DEE989" w14:textId="77777777" w:rsidR="00825C5E" w:rsidRPr="005B31B1" w:rsidRDefault="00825C5E" w:rsidP="00825C5E">
            <w:pPr>
              <w:pStyle w:val="af6"/>
              <w:tabs>
                <w:tab w:val="left" w:pos="993"/>
              </w:tabs>
              <w:spacing w:after="0" w:line="240" w:lineRule="auto"/>
              <w:contextualSpacing/>
              <w:rPr>
                <w:rFonts w:ascii="Times New Roman" w:hAnsi="Times New Roman"/>
                <w:sz w:val="24"/>
                <w:szCs w:val="24"/>
                <w:lang w:val="ru-RU" w:eastAsia="en-US"/>
              </w:rPr>
            </w:pPr>
            <w:r w:rsidRPr="005B31B1">
              <w:rPr>
                <w:rFonts w:ascii="Times New Roman" w:hAnsi="Times New Roman"/>
                <w:sz w:val="24"/>
                <w:szCs w:val="24"/>
                <w:lang w:val="ru-RU"/>
              </w:rPr>
              <w:lastRenderedPageBreak/>
              <w:t xml:space="preserve">1. </w:t>
            </w:r>
            <w:r w:rsidRPr="005B31B1">
              <w:rPr>
                <w:rFonts w:ascii="Times New Roman" w:hAnsi="Times New Roman"/>
                <w:sz w:val="24"/>
                <w:szCs w:val="24"/>
                <w:lang w:val="ru-RU" w:eastAsia="en-US"/>
              </w:rPr>
              <w:t>Оцените бизнес методом дисконтированных денежных потоков, если он генерирует следующие денежные потоки:</w:t>
            </w:r>
          </w:p>
          <w:tbl>
            <w:tblPr>
              <w:tblW w:w="3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
              <w:gridCol w:w="696"/>
              <w:gridCol w:w="696"/>
              <w:gridCol w:w="696"/>
              <w:gridCol w:w="696"/>
            </w:tblGrid>
            <w:tr w:rsidR="00825C5E" w:rsidRPr="005B31B1" w14:paraId="64386910" w14:textId="77777777" w:rsidTr="00C575DD">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10B20BB5" w14:textId="77777777" w:rsidR="00825C5E" w:rsidRPr="005B31B1" w:rsidRDefault="00825C5E" w:rsidP="00825C5E">
                  <w:pPr>
                    <w:spacing w:after="0" w:line="240" w:lineRule="auto"/>
                    <w:contextualSpacing/>
                    <w:jc w:val="center"/>
                    <w:rPr>
                      <w:sz w:val="24"/>
                      <w:szCs w:val="24"/>
                    </w:rPr>
                  </w:pPr>
                  <w:r w:rsidRPr="005B31B1">
                    <w:rPr>
                      <w:sz w:val="24"/>
                      <w:szCs w:val="24"/>
                    </w:rPr>
                    <w:t>1</w:t>
                  </w:r>
                </w:p>
              </w:tc>
              <w:tc>
                <w:tcPr>
                  <w:tcW w:w="696" w:type="dxa"/>
                  <w:tcBorders>
                    <w:top w:val="single" w:sz="4" w:space="0" w:color="auto"/>
                    <w:left w:val="single" w:sz="4" w:space="0" w:color="auto"/>
                    <w:bottom w:val="single" w:sz="4" w:space="0" w:color="auto"/>
                    <w:right w:val="single" w:sz="4" w:space="0" w:color="auto"/>
                  </w:tcBorders>
                  <w:noWrap/>
                </w:tcPr>
                <w:p w14:paraId="1977D78D" w14:textId="77777777" w:rsidR="00825C5E" w:rsidRPr="005B31B1" w:rsidRDefault="00825C5E" w:rsidP="00825C5E">
                  <w:pPr>
                    <w:spacing w:after="0" w:line="240" w:lineRule="auto"/>
                    <w:contextualSpacing/>
                    <w:jc w:val="center"/>
                    <w:rPr>
                      <w:sz w:val="24"/>
                      <w:szCs w:val="24"/>
                    </w:rPr>
                  </w:pPr>
                  <w:r w:rsidRPr="005B31B1">
                    <w:rPr>
                      <w:sz w:val="24"/>
                      <w:szCs w:val="24"/>
                    </w:rPr>
                    <w:t>2</w:t>
                  </w:r>
                </w:p>
              </w:tc>
              <w:tc>
                <w:tcPr>
                  <w:tcW w:w="696" w:type="dxa"/>
                  <w:tcBorders>
                    <w:top w:val="single" w:sz="4" w:space="0" w:color="auto"/>
                    <w:left w:val="single" w:sz="4" w:space="0" w:color="auto"/>
                    <w:bottom w:val="single" w:sz="4" w:space="0" w:color="auto"/>
                    <w:right w:val="single" w:sz="4" w:space="0" w:color="auto"/>
                  </w:tcBorders>
                  <w:noWrap/>
                </w:tcPr>
                <w:p w14:paraId="259509ED" w14:textId="77777777" w:rsidR="00825C5E" w:rsidRPr="005B31B1" w:rsidRDefault="00825C5E" w:rsidP="00825C5E">
                  <w:pPr>
                    <w:spacing w:after="0" w:line="240" w:lineRule="auto"/>
                    <w:contextualSpacing/>
                    <w:jc w:val="center"/>
                    <w:rPr>
                      <w:sz w:val="24"/>
                      <w:szCs w:val="24"/>
                    </w:rPr>
                  </w:pPr>
                  <w:r w:rsidRPr="005B31B1">
                    <w:rPr>
                      <w:sz w:val="24"/>
                      <w:szCs w:val="24"/>
                    </w:rPr>
                    <w:t>3</w:t>
                  </w:r>
                </w:p>
              </w:tc>
              <w:tc>
                <w:tcPr>
                  <w:tcW w:w="696" w:type="dxa"/>
                  <w:tcBorders>
                    <w:top w:val="single" w:sz="4" w:space="0" w:color="auto"/>
                    <w:left w:val="single" w:sz="4" w:space="0" w:color="auto"/>
                    <w:bottom w:val="single" w:sz="4" w:space="0" w:color="auto"/>
                    <w:right w:val="single" w:sz="4" w:space="0" w:color="auto"/>
                  </w:tcBorders>
                  <w:noWrap/>
                </w:tcPr>
                <w:p w14:paraId="61AA8A6F" w14:textId="77777777" w:rsidR="00825C5E" w:rsidRPr="005B31B1" w:rsidRDefault="00825C5E" w:rsidP="00825C5E">
                  <w:pPr>
                    <w:spacing w:after="0" w:line="240" w:lineRule="auto"/>
                    <w:contextualSpacing/>
                    <w:jc w:val="center"/>
                    <w:rPr>
                      <w:sz w:val="24"/>
                      <w:szCs w:val="24"/>
                    </w:rPr>
                  </w:pPr>
                  <w:r w:rsidRPr="005B31B1">
                    <w:rPr>
                      <w:sz w:val="24"/>
                      <w:szCs w:val="24"/>
                    </w:rPr>
                    <w:t>4</w:t>
                  </w:r>
                </w:p>
              </w:tc>
              <w:tc>
                <w:tcPr>
                  <w:tcW w:w="696" w:type="dxa"/>
                  <w:tcBorders>
                    <w:top w:val="single" w:sz="4" w:space="0" w:color="auto"/>
                    <w:left w:val="single" w:sz="4" w:space="0" w:color="auto"/>
                    <w:bottom w:val="single" w:sz="4" w:space="0" w:color="auto"/>
                    <w:right w:val="single" w:sz="4" w:space="0" w:color="auto"/>
                  </w:tcBorders>
                  <w:noWrap/>
                </w:tcPr>
                <w:p w14:paraId="668DAD26" w14:textId="77777777" w:rsidR="00825C5E" w:rsidRPr="005B31B1" w:rsidRDefault="00825C5E" w:rsidP="00825C5E">
                  <w:pPr>
                    <w:spacing w:after="0" w:line="240" w:lineRule="auto"/>
                    <w:contextualSpacing/>
                    <w:jc w:val="center"/>
                    <w:rPr>
                      <w:sz w:val="24"/>
                      <w:szCs w:val="24"/>
                    </w:rPr>
                  </w:pPr>
                  <w:r w:rsidRPr="005B31B1">
                    <w:rPr>
                      <w:sz w:val="24"/>
                      <w:szCs w:val="24"/>
                    </w:rPr>
                    <w:t>5</w:t>
                  </w:r>
                </w:p>
              </w:tc>
            </w:tr>
            <w:tr w:rsidR="00825C5E" w:rsidRPr="005B31B1" w14:paraId="6A9C3578" w14:textId="77777777" w:rsidTr="00C575DD">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632377FB" w14:textId="77777777" w:rsidR="00825C5E" w:rsidRPr="005B31B1" w:rsidRDefault="00825C5E" w:rsidP="00825C5E">
                  <w:pPr>
                    <w:spacing w:after="0" w:line="240" w:lineRule="auto"/>
                    <w:contextualSpacing/>
                    <w:jc w:val="center"/>
                    <w:rPr>
                      <w:sz w:val="24"/>
                      <w:szCs w:val="24"/>
                    </w:rPr>
                  </w:pPr>
                  <w:r w:rsidRPr="005B31B1">
                    <w:rPr>
                      <w:sz w:val="24"/>
                      <w:szCs w:val="24"/>
                    </w:rPr>
                    <w:lastRenderedPageBreak/>
                    <w:t>345</w:t>
                  </w:r>
                </w:p>
              </w:tc>
              <w:tc>
                <w:tcPr>
                  <w:tcW w:w="696" w:type="dxa"/>
                  <w:tcBorders>
                    <w:top w:val="single" w:sz="4" w:space="0" w:color="auto"/>
                    <w:left w:val="single" w:sz="4" w:space="0" w:color="auto"/>
                    <w:bottom w:val="single" w:sz="4" w:space="0" w:color="auto"/>
                    <w:right w:val="single" w:sz="4" w:space="0" w:color="auto"/>
                  </w:tcBorders>
                  <w:noWrap/>
                </w:tcPr>
                <w:p w14:paraId="62BECAF9" w14:textId="77777777" w:rsidR="00825C5E" w:rsidRPr="005B31B1" w:rsidRDefault="00825C5E" w:rsidP="00825C5E">
                  <w:pPr>
                    <w:spacing w:after="0" w:line="240" w:lineRule="auto"/>
                    <w:contextualSpacing/>
                    <w:jc w:val="center"/>
                    <w:rPr>
                      <w:sz w:val="24"/>
                      <w:szCs w:val="24"/>
                    </w:rPr>
                  </w:pPr>
                  <w:r w:rsidRPr="005B31B1">
                    <w:rPr>
                      <w:sz w:val="24"/>
                      <w:szCs w:val="24"/>
                    </w:rPr>
                    <w:t>478</w:t>
                  </w:r>
                </w:p>
              </w:tc>
              <w:tc>
                <w:tcPr>
                  <w:tcW w:w="696" w:type="dxa"/>
                  <w:tcBorders>
                    <w:top w:val="single" w:sz="4" w:space="0" w:color="auto"/>
                    <w:left w:val="single" w:sz="4" w:space="0" w:color="auto"/>
                    <w:bottom w:val="single" w:sz="4" w:space="0" w:color="auto"/>
                    <w:right w:val="single" w:sz="4" w:space="0" w:color="auto"/>
                  </w:tcBorders>
                  <w:noWrap/>
                </w:tcPr>
                <w:p w14:paraId="4C7D96C9" w14:textId="77777777" w:rsidR="00825C5E" w:rsidRPr="005B31B1" w:rsidRDefault="00825C5E" w:rsidP="00825C5E">
                  <w:pPr>
                    <w:spacing w:after="0" w:line="240" w:lineRule="auto"/>
                    <w:contextualSpacing/>
                    <w:jc w:val="center"/>
                    <w:rPr>
                      <w:sz w:val="24"/>
                      <w:szCs w:val="24"/>
                    </w:rPr>
                  </w:pPr>
                  <w:r w:rsidRPr="005B31B1">
                    <w:rPr>
                      <w:sz w:val="24"/>
                      <w:szCs w:val="24"/>
                    </w:rPr>
                    <w:t>531</w:t>
                  </w:r>
                </w:p>
              </w:tc>
              <w:tc>
                <w:tcPr>
                  <w:tcW w:w="696" w:type="dxa"/>
                  <w:tcBorders>
                    <w:top w:val="single" w:sz="4" w:space="0" w:color="auto"/>
                    <w:left w:val="single" w:sz="4" w:space="0" w:color="auto"/>
                    <w:bottom w:val="single" w:sz="4" w:space="0" w:color="auto"/>
                    <w:right w:val="single" w:sz="4" w:space="0" w:color="auto"/>
                  </w:tcBorders>
                  <w:noWrap/>
                </w:tcPr>
                <w:p w14:paraId="090E7F2E" w14:textId="77777777" w:rsidR="00825C5E" w:rsidRPr="005B31B1" w:rsidRDefault="00825C5E" w:rsidP="00825C5E">
                  <w:pPr>
                    <w:spacing w:after="0" w:line="240" w:lineRule="auto"/>
                    <w:contextualSpacing/>
                    <w:jc w:val="center"/>
                    <w:rPr>
                      <w:sz w:val="24"/>
                      <w:szCs w:val="24"/>
                    </w:rPr>
                  </w:pPr>
                  <w:r w:rsidRPr="005B31B1">
                    <w:rPr>
                      <w:sz w:val="24"/>
                      <w:szCs w:val="24"/>
                    </w:rPr>
                    <w:t>654</w:t>
                  </w:r>
                </w:p>
              </w:tc>
              <w:tc>
                <w:tcPr>
                  <w:tcW w:w="696" w:type="dxa"/>
                  <w:tcBorders>
                    <w:top w:val="single" w:sz="4" w:space="0" w:color="auto"/>
                    <w:left w:val="single" w:sz="4" w:space="0" w:color="auto"/>
                    <w:bottom w:val="single" w:sz="4" w:space="0" w:color="auto"/>
                    <w:right w:val="single" w:sz="4" w:space="0" w:color="auto"/>
                  </w:tcBorders>
                  <w:noWrap/>
                </w:tcPr>
                <w:p w14:paraId="0C31B93E" w14:textId="77777777" w:rsidR="00825C5E" w:rsidRPr="005B31B1" w:rsidRDefault="00825C5E" w:rsidP="00825C5E">
                  <w:pPr>
                    <w:spacing w:after="0" w:line="240" w:lineRule="auto"/>
                    <w:contextualSpacing/>
                    <w:jc w:val="center"/>
                    <w:rPr>
                      <w:sz w:val="24"/>
                      <w:szCs w:val="24"/>
                    </w:rPr>
                  </w:pPr>
                  <w:r w:rsidRPr="005B31B1">
                    <w:rPr>
                      <w:sz w:val="24"/>
                      <w:szCs w:val="24"/>
                    </w:rPr>
                    <w:t>870</w:t>
                  </w:r>
                </w:p>
              </w:tc>
            </w:tr>
          </w:tbl>
          <w:p w14:paraId="05BC3468" w14:textId="77777777" w:rsidR="00825C5E" w:rsidRPr="005B31B1" w:rsidRDefault="00825C5E" w:rsidP="00825C5E">
            <w:pPr>
              <w:pStyle w:val="af6"/>
              <w:tabs>
                <w:tab w:val="left" w:pos="1134"/>
              </w:tabs>
              <w:spacing w:after="0" w:line="240" w:lineRule="auto"/>
              <w:contextualSpacing/>
              <w:rPr>
                <w:rFonts w:ascii="Times New Roman" w:hAnsi="Times New Roman"/>
                <w:sz w:val="24"/>
                <w:szCs w:val="24"/>
                <w:lang w:val="ru-RU" w:eastAsia="en-US"/>
              </w:rPr>
            </w:pPr>
            <w:r w:rsidRPr="005B31B1">
              <w:rPr>
                <w:rFonts w:ascii="Times New Roman" w:hAnsi="Times New Roman"/>
                <w:sz w:val="24"/>
                <w:szCs w:val="24"/>
                <w:lang w:val="ru-RU" w:eastAsia="en-US"/>
              </w:rPr>
              <w:t xml:space="preserve">Ставка по государственным облигациям – 9%, коэффициент бета – 1,1. Рыночная премия – 5%. Доля собственного капитала – 60%, ставка по кредиту – 12%. Ставка налога – 20%. Темпы роста бизнеса на долгосрочную перспективу – 2%. Дисконтирование осуществлять на середину периода. </w:t>
            </w:r>
          </w:p>
          <w:p w14:paraId="20333E45" w14:textId="77777777" w:rsidR="00825C5E" w:rsidRPr="005B31B1" w:rsidRDefault="00825C5E" w:rsidP="00825C5E">
            <w:pPr>
              <w:spacing w:after="0" w:line="240" w:lineRule="auto"/>
              <w:rPr>
                <w:sz w:val="24"/>
                <w:szCs w:val="24"/>
              </w:rPr>
            </w:pPr>
          </w:p>
          <w:p w14:paraId="68E8914A" w14:textId="77777777" w:rsidR="00825C5E" w:rsidRPr="005B31B1" w:rsidRDefault="00825C5E" w:rsidP="00825C5E">
            <w:pPr>
              <w:spacing w:after="0" w:line="240" w:lineRule="auto"/>
              <w:jc w:val="both"/>
              <w:rPr>
                <w:sz w:val="24"/>
                <w:szCs w:val="24"/>
              </w:rPr>
            </w:pPr>
            <w:r w:rsidRPr="005B31B1">
              <w:rPr>
                <w:sz w:val="24"/>
                <w:szCs w:val="24"/>
              </w:rPr>
              <w:t xml:space="preserve">2. Бизнес, обеспечивающий денежные потоки (в млн. руб.): 105, 180, 250, при ставке дисконтирования 10% и темпах роста в </w:t>
            </w:r>
            <w:proofErr w:type="spellStart"/>
            <w:r w:rsidRPr="005B31B1">
              <w:rPr>
                <w:sz w:val="24"/>
                <w:szCs w:val="24"/>
              </w:rPr>
              <w:t>постпрогнозном</w:t>
            </w:r>
            <w:proofErr w:type="spellEnd"/>
            <w:r w:rsidRPr="005B31B1">
              <w:rPr>
                <w:sz w:val="24"/>
                <w:szCs w:val="24"/>
              </w:rPr>
              <w:t xml:space="preserve"> периоде – 3%, стоит…</w:t>
            </w:r>
          </w:p>
        </w:tc>
      </w:tr>
      <w:tr w:rsidR="00825C5E" w:rsidRPr="005B31B1" w14:paraId="2F8E50B8" w14:textId="77777777" w:rsidTr="00505732">
        <w:trPr>
          <w:trHeight w:val="3588"/>
        </w:trPr>
        <w:tc>
          <w:tcPr>
            <w:tcW w:w="2097" w:type="dxa"/>
            <w:vMerge/>
          </w:tcPr>
          <w:p w14:paraId="4499CBEB" w14:textId="77777777" w:rsidR="00825C5E" w:rsidRPr="00505732" w:rsidRDefault="00825C5E" w:rsidP="00505732">
            <w:pPr>
              <w:spacing w:after="0" w:line="240" w:lineRule="auto"/>
              <w:rPr>
                <w:sz w:val="24"/>
                <w:szCs w:val="24"/>
              </w:rPr>
            </w:pPr>
          </w:p>
        </w:tc>
        <w:tc>
          <w:tcPr>
            <w:tcW w:w="2865" w:type="dxa"/>
          </w:tcPr>
          <w:p w14:paraId="5B30C857" w14:textId="77777777" w:rsidR="00825C5E" w:rsidRPr="00505732" w:rsidRDefault="00825C5E" w:rsidP="00505732">
            <w:pPr>
              <w:spacing w:after="0" w:line="240" w:lineRule="auto"/>
              <w:rPr>
                <w:sz w:val="24"/>
                <w:szCs w:val="24"/>
              </w:rPr>
            </w:pPr>
            <w:r w:rsidRPr="00505732">
              <w:rPr>
                <w:sz w:val="24"/>
                <w:szCs w:val="24"/>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4961" w:type="dxa"/>
          </w:tcPr>
          <w:p w14:paraId="7982A6DD" w14:textId="77777777" w:rsidR="00825C5E" w:rsidRPr="00505732" w:rsidRDefault="00825C5E" w:rsidP="00505732">
            <w:pPr>
              <w:spacing w:after="0" w:line="240" w:lineRule="auto"/>
              <w:rPr>
                <w:sz w:val="24"/>
                <w:szCs w:val="24"/>
              </w:rPr>
            </w:pPr>
            <w:r w:rsidRPr="00505732">
              <w:rPr>
                <w:b/>
                <w:sz w:val="24"/>
                <w:szCs w:val="24"/>
              </w:rPr>
              <w:t>Знать</w:t>
            </w:r>
            <w:r w:rsidRPr="00505732">
              <w:rPr>
                <w:sz w:val="24"/>
                <w:szCs w:val="24"/>
              </w:rPr>
              <w:t xml:space="preserve"> – стратегические и тактические цели экономического развития на макро-, мезо- и микроуровнях</w:t>
            </w:r>
          </w:p>
          <w:p w14:paraId="244876C1" w14:textId="77777777" w:rsidR="00825C5E" w:rsidRPr="00505732" w:rsidRDefault="00825C5E" w:rsidP="00505732">
            <w:pPr>
              <w:tabs>
                <w:tab w:val="left" w:pos="540"/>
              </w:tabs>
              <w:spacing w:after="0" w:line="240" w:lineRule="auto"/>
              <w:contextualSpacing/>
              <w:rPr>
                <w:sz w:val="24"/>
                <w:szCs w:val="24"/>
              </w:rPr>
            </w:pPr>
            <w:r w:rsidRPr="00505732">
              <w:rPr>
                <w:b/>
                <w:sz w:val="24"/>
                <w:szCs w:val="24"/>
              </w:rPr>
              <w:t>Уметь</w:t>
            </w:r>
            <w:r w:rsidRPr="00505732">
              <w:rPr>
                <w:sz w:val="24"/>
                <w:szCs w:val="24"/>
              </w:rPr>
              <w:t xml:space="preserve"> – использовать статистические и экономико-математические методы для проведения финансового анализа деятельности компании, для оценки стоимости.</w:t>
            </w:r>
          </w:p>
        </w:tc>
        <w:tc>
          <w:tcPr>
            <w:tcW w:w="5812" w:type="dxa"/>
          </w:tcPr>
          <w:p w14:paraId="0B00975E"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1. Рассчитайте показатели текущей ликвидности и рентабельности продаж и интерпретируйте полученные результаты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7"/>
              <w:gridCol w:w="992"/>
              <w:gridCol w:w="1017"/>
            </w:tblGrid>
            <w:tr w:rsidR="00825C5E" w:rsidRPr="005B31B1" w14:paraId="5CC3FEE9" w14:textId="77777777" w:rsidTr="00C575DD">
              <w:tc>
                <w:tcPr>
                  <w:tcW w:w="2017" w:type="dxa"/>
                  <w:tcBorders>
                    <w:top w:val="single" w:sz="4" w:space="0" w:color="auto"/>
                    <w:left w:val="single" w:sz="4" w:space="0" w:color="auto"/>
                    <w:bottom w:val="single" w:sz="4" w:space="0" w:color="auto"/>
                    <w:right w:val="single" w:sz="4" w:space="0" w:color="auto"/>
                  </w:tcBorders>
                </w:tcPr>
                <w:p w14:paraId="30BBAF0A" w14:textId="77777777" w:rsidR="00825C5E" w:rsidRPr="005B31B1" w:rsidRDefault="00825C5E" w:rsidP="005B31B1">
                  <w:pPr>
                    <w:tabs>
                      <w:tab w:val="left" w:pos="540"/>
                    </w:tabs>
                    <w:spacing w:after="0" w:line="240" w:lineRule="auto"/>
                    <w:contextualSpacing/>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2B36EDD2"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2018</w:t>
                  </w:r>
                </w:p>
              </w:tc>
              <w:tc>
                <w:tcPr>
                  <w:tcW w:w="1017" w:type="dxa"/>
                  <w:tcBorders>
                    <w:top w:val="single" w:sz="4" w:space="0" w:color="auto"/>
                    <w:left w:val="single" w:sz="4" w:space="0" w:color="auto"/>
                    <w:bottom w:val="single" w:sz="4" w:space="0" w:color="auto"/>
                    <w:right w:val="single" w:sz="4" w:space="0" w:color="auto"/>
                  </w:tcBorders>
                </w:tcPr>
                <w:p w14:paraId="754E6D4C"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2019</w:t>
                  </w:r>
                </w:p>
              </w:tc>
            </w:tr>
            <w:tr w:rsidR="00825C5E" w:rsidRPr="005B31B1" w14:paraId="75F1430B" w14:textId="77777777" w:rsidTr="00C575DD">
              <w:tc>
                <w:tcPr>
                  <w:tcW w:w="2017" w:type="dxa"/>
                  <w:tcBorders>
                    <w:top w:val="single" w:sz="4" w:space="0" w:color="auto"/>
                    <w:left w:val="single" w:sz="4" w:space="0" w:color="auto"/>
                    <w:bottom w:val="single" w:sz="4" w:space="0" w:color="auto"/>
                    <w:right w:val="single" w:sz="4" w:space="0" w:color="auto"/>
                  </w:tcBorders>
                </w:tcPr>
                <w:p w14:paraId="661705B0"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Оборотные активы</w:t>
                  </w:r>
                </w:p>
              </w:tc>
              <w:tc>
                <w:tcPr>
                  <w:tcW w:w="992" w:type="dxa"/>
                  <w:tcBorders>
                    <w:top w:val="single" w:sz="4" w:space="0" w:color="auto"/>
                    <w:left w:val="single" w:sz="4" w:space="0" w:color="auto"/>
                    <w:bottom w:val="single" w:sz="4" w:space="0" w:color="auto"/>
                    <w:right w:val="single" w:sz="4" w:space="0" w:color="auto"/>
                  </w:tcBorders>
                </w:tcPr>
                <w:p w14:paraId="1C421100"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150</w:t>
                  </w:r>
                </w:p>
              </w:tc>
              <w:tc>
                <w:tcPr>
                  <w:tcW w:w="1017" w:type="dxa"/>
                  <w:tcBorders>
                    <w:top w:val="single" w:sz="4" w:space="0" w:color="auto"/>
                    <w:left w:val="single" w:sz="4" w:space="0" w:color="auto"/>
                    <w:bottom w:val="single" w:sz="4" w:space="0" w:color="auto"/>
                    <w:right w:val="single" w:sz="4" w:space="0" w:color="auto"/>
                  </w:tcBorders>
                </w:tcPr>
                <w:p w14:paraId="2D92DB3B"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150</w:t>
                  </w:r>
                </w:p>
              </w:tc>
            </w:tr>
            <w:tr w:rsidR="00825C5E" w:rsidRPr="005B31B1" w14:paraId="1A6B7C64" w14:textId="77777777" w:rsidTr="00C575DD">
              <w:tc>
                <w:tcPr>
                  <w:tcW w:w="2017" w:type="dxa"/>
                  <w:tcBorders>
                    <w:top w:val="single" w:sz="4" w:space="0" w:color="auto"/>
                    <w:left w:val="single" w:sz="4" w:space="0" w:color="auto"/>
                    <w:bottom w:val="single" w:sz="4" w:space="0" w:color="auto"/>
                    <w:right w:val="single" w:sz="4" w:space="0" w:color="auto"/>
                  </w:tcBorders>
                </w:tcPr>
                <w:p w14:paraId="43A5EA51"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Текущие обязательства</w:t>
                  </w:r>
                </w:p>
              </w:tc>
              <w:tc>
                <w:tcPr>
                  <w:tcW w:w="992" w:type="dxa"/>
                  <w:tcBorders>
                    <w:top w:val="single" w:sz="4" w:space="0" w:color="auto"/>
                    <w:left w:val="single" w:sz="4" w:space="0" w:color="auto"/>
                    <w:bottom w:val="single" w:sz="4" w:space="0" w:color="auto"/>
                    <w:right w:val="single" w:sz="4" w:space="0" w:color="auto"/>
                  </w:tcBorders>
                </w:tcPr>
                <w:p w14:paraId="4F1AFFDD"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120</w:t>
                  </w:r>
                </w:p>
              </w:tc>
              <w:tc>
                <w:tcPr>
                  <w:tcW w:w="1017" w:type="dxa"/>
                  <w:tcBorders>
                    <w:top w:val="single" w:sz="4" w:space="0" w:color="auto"/>
                    <w:left w:val="single" w:sz="4" w:space="0" w:color="auto"/>
                    <w:bottom w:val="single" w:sz="4" w:space="0" w:color="auto"/>
                    <w:right w:val="single" w:sz="4" w:space="0" w:color="auto"/>
                  </w:tcBorders>
                </w:tcPr>
                <w:p w14:paraId="59D6A457"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155</w:t>
                  </w:r>
                </w:p>
              </w:tc>
            </w:tr>
            <w:tr w:rsidR="00825C5E" w:rsidRPr="005B31B1" w14:paraId="7BD7371E" w14:textId="77777777" w:rsidTr="00C575DD">
              <w:tc>
                <w:tcPr>
                  <w:tcW w:w="2017" w:type="dxa"/>
                  <w:tcBorders>
                    <w:top w:val="single" w:sz="4" w:space="0" w:color="auto"/>
                    <w:left w:val="single" w:sz="4" w:space="0" w:color="auto"/>
                    <w:bottom w:val="single" w:sz="4" w:space="0" w:color="auto"/>
                    <w:right w:val="single" w:sz="4" w:space="0" w:color="auto"/>
                  </w:tcBorders>
                </w:tcPr>
                <w:p w14:paraId="288FD98D"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Выручка</w:t>
                  </w:r>
                </w:p>
              </w:tc>
              <w:tc>
                <w:tcPr>
                  <w:tcW w:w="992" w:type="dxa"/>
                  <w:tcBorders>
                    <w:top w:val="single" w:sz="4" w:space="0" w:color="auto"/>
                    <w:left w:val="single" w:sz="4" w:space="0" w:color="auto"/>
                    <w:bottom w:val="single" w:sz="4" w:space="0" w:color="auto"/>
                    <w:right w:val="single" w:sz="4" w:space="0" w:color="auto"/>
                  </w:tcBorders>
                </w:tcPr>
                <w:p w14:paraId="3199CC2B"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500</w:t>
                  </w:r>
                </w:p>
              </w:tc>
              <w:tc>
                <w:tcPr>
                  <w:tcW w:w="1017" w:type="dxa"/>
                  <w:tcBorders>
                    <w:top w:val="single" w:sz="4" w:space="0" w:color="auto"/>
                    <w:left w:val="single" w:sz="4" w:space="0" w:color="auto"/>
                    <w:bottom w:val="single" w:sz="4" w:space="0" w:color="auto"/>
                    <w:right w:val="single" w:sz="4" w:space="0" w:color="auto"/>
                  </w:tcBorders>
                </w:tcPr>
                <w:p w14:paraId="743A4E35"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550</w:t>
                  </w:r>
                </w:p>
              </w:tc>
            </w:tr>
            <w:tr w:rsidR="00825C5E" w:rsidRPr="005B31B1" w14:paraId="46910BDF" w14:textId="77777777" w:rsidTr="00C575DD">
              <w:tc>
                <w:tcPr>
                  <w:tcW w:w="2017" w:type="dxa"/>
                  <w:tcBorders>
                    <w:top w:val="single" w:sz="4" w:space="0" w:color="auto"/>
                    <w:left w:val="single" w:sz="4" w:space="0" w:color="auto"/>
                    <w:bottom w:val="single" w:sz="4" w:space="0" w:color="auto"/>
                    <w:right w:val="single" w:sz="4" w:space="0" w:color="auto"/>
                  </w:tcBorders>
                </w:tcPr>
                <w:p w14:paraId="0A6A8173"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Чистая прибыль</w:t>
                  </w:r>
                </w:p>
              </w:tc>
              <w:tc>
                <w:tcPr>
                  <w:tcW w:w="992" w:type="dxa"/>
                  <w:tcBorders>
                    <w:top w:val="single" w:sz="4" w:space="0" w:color="auto"/>
                    <w:left w:val="single" w:sz="4" w:space="0" w:color="auto"/>
                    <w:bottom w:val="single" w:sz="4" w:space="0" w:color="auto"/>
                    <w:right w:val="single" w:sz="4" w:space="0" w:color="auto"/>
                  </w:tcBorders>
                </w:tcPr>
                <w:p w14:paraId="32F4BC85"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60</w:t>
                  </w:r>
                </w:p>
              </w:tc>
              <w:tc>
                <w:tcPr>
                  <w:tcW w:w="1017" w:type="dxa"/>
                  <w:tcBorders>
                    <w:top w:val="single" w:sz="4" w:space="0" w:color="auto"/>
                    <w:left w:val="single" w:sz="4" w:space="0" w:color="auto"/>
                    <w:bottom w:val="single" w:sz="4" w:space="0" w:color="auto"/>
                    <w:right w:val="single" w:sz="4" w:space="0" w:color="auto"/>
                  </w:tcBorders>
                </w:tcPr>
                <w:p w14:paraId="71F10671"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30</w:t>
                  </w:r>
                </w:p>
              </w:tc>
            </w:tr>
          </w:tbl>
          <w:p w14:paraId="4581365D" w14:textId="77777777" w:rsidR="00825C5E" w:rsidRPr="005B31B1" w:rsidRDefault="00825C5E" w:rsidP="005B31B1">
            <w:pPr>
              <w:spacing w:after="0" w:line="240" w:lineRule="auto"/>
              <w:rPr>
                <w:sz w:val="24"/>
                <w:szCs w:val="24"/>
              </w:rPr>
            </w:pPr>
          </w:p>
          <w:p w14:paraId="090F6B26" w14:textId="77777777" w:rsidR="00825C5E" w:rsidRPr="005B31B1" w:rsidRDefault="00825C5E" w:rsidP="005B31B1">
            <w:pPr>
              <w:spacing w:after="0" w:line="240" w:lineRule="auto"/>
              <w:rPr>
                <w:sz w:val="24"/>
                <w:szCs w:val="24"/>
              </w:rPr>
            </w:pPr>
            <w:r w:rsidRPr="005B31B1">
              <w:rPr>
                <w:sz w:val="24"/>
                <w:szCs w:val="24"/>
              </w:rPr>
              <w:t>2. П</w:t>
            </w:r>
            <w:r w:rsidRPr="005B31B1">
              <w:rPr>
                <w:sz w:val="24"/>
                <w:szCs w:val="24"/>
                <w:lang w:eastAsia="en-US"/>
              </w:rPr>
              <w:t>одходы к определению оптимальной структуры капитала компании</w:t>
            </w:r>
          </w:p>
        </w:tc>
      </w:tr>
      <w:tr w:rsidR="00825C5E" w:rsidRPr="005B31B1" w14:paraId="1447BE6E" w14:textId="77777777" w:rsidTr="00505732">
        <w:tc>
          <w:tcPr>
            <w:tcW w:w="2097" w:type="dxa"/>
            <w:vMerge w:val="restart"/>
          </w:tcPr>
          <w:p w14:paraId="01BB7A5D" w14:textId="37C05004" w:rsidR="00825C5E" w:rsidRPr="00505732" w:rsidRDefault="00825C5E" w:rsidP="00505732">
            <w:pPr>
              <w:shd w:val="clear" w:color="auto" w:fill="FFFFFF" w:themeFill="background1"/>
              <w:spacing w:after="0" w:line="240" w:lineRule="auto"/>
              <w:rPr>
                <w:sz w:val="24"/>
                <w:szCs w:val="24"/>
              </w:rPr>
            </w:pPr>
            <w:r w:rsidRPr="00505732">
              <w:rPr>
                <w:rFonts w:eastAsia="Times New Roman"/>
                <w:sz w:val="24"/>
                <w:szCs w:val="24"/>
              </w:rPr>
              <w:t xml:space="preserve">Способность управлять экономическими рисками,  инвестициями,  финансовыми потоками на </w:t>
            </w:r>
            <w:r w:rsidRPr="00505732">
              <w:rPr>
                <w:rFonts w:eastAsia="Times New Roman"/>
                <w:sz w:val="24"/>
                <w:szCs w:val="24"/>
              </w:rPr>
              <w:lastRenderedPageBreak/>
              <w:t xml:space="preserve">основе интеграции знаний из смежных областей, нести ответственность за принятые организационно-управленческие решения </w:t>
            </w:r>
            <w:r w:rsidR="00F97EEA">
              <w:rPr>
                <w:rFonts w:eastAsia="Times New Roman"/>
                <w:sz w:val="24"/>
                <w:szCs w:val="24"/>
              </w:rPr>
              <w:t>(ПКН-5)</w:t>
            </w:r>
          </w:p>
        </w:tc>
        <w:tc>
          <w:tcPr>
            <w:tcW w:w="2865" w:type="dxa"/>
            <w:vAlign w:val="center"/>
          </w:tcPr>
          <w:p w14:paraId="1051FB42" w14:textId="77777777" w:rsidR="00825C5E" w:rsidRPr="00505732" w:rsidRDefault="00825C5E" w:rsidP="00505732">
            <w:pPr>
              <w:spacing w:after="0" w:line="240" w:lineRule="auto"/>
              <w:rPr>
                <w:sz w:val="24"/>
                <w:szCs w:val="24"/>
              </w:rPr>
            </w:pPr>
            <w:r w:rsidRPr="00505732">
              <w:rPr>
                <w:sz w:val="24"/>
                <w:szCs w:val="24"/>
              </w:rPr>
              <w:lastRenderedPageBreak/>
              <w:t xml:space="preserve">1.Применяет теоретические знания и экономические законы для разработки алгоритмов управления экономическими рисками, </w:t>
            </w:r>
            <w:r w:rsidRPr="00505732">
              <w:rPr>
                <w:sz w:val="24"/>
                <w:szCs w:val="24"/>
              </w:rPr>
              <w:lastRenderedPageBreak/>
              <w:t>инвестиционными проектами, финансовыми потоками.</w:t>
            </w:r>
          </w:p>
        </w:tc>
        <w:tc>
          <w:tcPr>
            <w:tcW w:w="4961" w:type="dxa"/>
          </w:tcPr>
          <w:p w14:paraId="3420D2AB" w14:textId="77777777" w:rsidR="00825C5E" w:rsidRPr="00505732" w:rsidRDefault="00825C5E" w:rsidP="00505732">
            <w:pPr>
              <w:spacing w:after="0" w:line="240" w:lineRule="auto"/>
              <w:rPr>
                <w:sz w:val="24"/>
                <w:szCs w:val="24"/>
              </w:rPr>
            </w:pPr>
            <w:r w:rsidRPr="00505732">
              <w:rPr>
                <w:b/>
                <w:sz w:val="24"/>
                <w:szCs w:val="24"/>
              </w:rPr>
              <w:lastRenderedPageBreak/>
              <w:t>Знать</w:t>
            </w:r>
            <w:r w:rsidRPr="00505732">
              <w:rPr>
                <w:sz w:val="24"/>
                <w:szCs w:val="24"/>
              </w:rPr>
              <w:t xml:space="preserve"> – методы стоимостной оценки инвестиционных проектов, приемы прогнозирования финансовых потоков</w:t>
            </w:r>
          </w:p>
          <w:p w14:paraId="6A3EC3BC" w14:textId="77777777" w:rsidR="00825C5E" w:rsidRPr="00505732" w:rsidRDefault="00825C5E" w:rsidP="00505732">
            <w:pPr>
              <w:pStyle w:val="af6"/>
              <w:spacing w:after="0" w:line="240" w:lineRule="auto"/>
              <w:rPr>
                <w:rFonts w:ascii="Times New Roman" w:hAnsi="Times New Roman"/>
                <w:sz w:val="24"/>
                <w:szCs w:val="24"/>
                <w:lang w:val="ru-RU"/>
              </w:rPr>
            </w:pPr>
            <w:r w:rsidRPr="00505732">
              <w:rPr>
                <w:rFonts w:ascii="Times New Roman" w:hAnsi="Times New Roman"/>
                <w:b/>
                <w:sz w:val="24"/>
                <w:szCs w:val="24"/>
                <w:lang w:val="ru-RU"/>
              </w:rPr>
              <w:t>Уметь</w:t>
            </w:r>
            <w:r w:rsidRPr="00505732">
              <w:rPr>
                <w:rFonts w:ascii="Times New Roman" w:hAnsi="Times New Roman"/>
                <w:sz w:val="24"/>
                <w:szCs w:val="24"/>
                <w:lang w:val="ru-RU"/>
              </w:rPr>
              <w:t xml:space="preserve"> – проводить оценку стоимости, оценку эффективности инвестиционных проектов, на основе предоставленной информации строить финансовые потоки.</w:t>
            </w:r>
          </w:p>
        </w:tc>
        <w:tc>
          <w:tcPr>
            <w:tcW w:w="5812" w:type="dxa"/>
          </w:tcPr>
          <w:p w14:paraId="04E7E66E" w14:textId="77777777" w:rsidR="00825C5E" w:rsidRPr="005B31B1" w:rsidRDefault="00825C5E" w:rsidP="005B31B1">
            <w:pPr>
              <w:pStyle w:val="af6"/>
              <w:spacing w:after="0" w:line="240" w:lineRule="auto"/>
              <w:rPr>
                <w:rFonts w:ascii="Times New Roman" w:hAnsi="Times New Roman"/>
                <w:sz w:val="24"/>
                <w:szCs w:val="24"/>
                <w:lang w:val="ru-RU" w:eastAsia="en-US"/>
              </w:rPr>
            </w:pPr>
            <w:r w:rsidRPr="005B31B1">
              <w:rPr>
                <w:rFonts w:ascii="Times New Roman" w:hAnsi="Times New Roman"/>
                <w:sz w:val="24"/>
                <w:szCs w:val="24"/>
                <w:lang w:val="ru-RU"/>
              </w:rPr>
              <w:t xml:space="preserve">1. </w:t>
            </w:r>
            <w:r w:rsidRPr="005B31B1">
              <w:rPr>
                <w:rFonts w:ascii="Times New Roman" w:hAnsi="Times New Roman"/>
                <w:sz w:val="24"/>
                <w:szCs w:val="24"/>
                <w:lang w:val="ru-RU" w:eastAsia="en-US"/>
              </w:rPr>
              <w:t>Срок окупаемости (в виде коэффициента) по инвестиционному проекту с первоначальными инвестициями в 50 млн. руб., который генерирует следующие денежные потоки в прогнозном периоде: 15, 20, 35, равен …</w:t>
            </w:r>
          </w:p>
          <w:p w14:paraId="4F7FC95A" w14:textId="77777777" w:rsidR="00825C5E" w:rsidRPr="005B31B1" w:rsidRDefault="00825C5E" w:rsidP="005B31B1">
            <w:pPr>
              <w:spacing w:after="0" w:line="240" w:lineRule="auto"/>
              <w:rPr>
                <w:sz w:val="24"/>
                <w:szCs w:val="24"/>
              </w:rPr>
            </w:pPr>
          </w:p>
          <w:p w14:paraId="745C4ECB" w14:textId="77777777" w:rsidR="00825C5E" w:rsidRPr="005B31B1" w:rsidRDefault="00825C5E" w:rsidP="005B31B1">
            <w:pPr>
              <w:pStyle w:val="ad"/>
              <w:spacing w:after="0" w:line="240" w:lineRule="auto"/>
              <w:ind w:left="0"/>
              <w:jc w:val="both"/>
              <w:rPr>
                <w:rFonts w:ascii="Times New Roman" w:hAnsi="Times New Roman"/>
                <w:sz w:val="24"/>
                <w:szCs w:val="24"/>
              </w:rPr>
            </w:pPr>
            <w:r w:rsidRPr="005B31B1">
              <w:rPr>
                <w:rFonts w:ascii="Times New Roman" w:hAnsi="Times New Roman"/>
                <w:sz w:val="24"/>
                <w:szCs w:val="24"/>
              </w:rPr>
              <w:lastRenderedPageBreak/>
              <w:t>2. Если Вы выбираете между двумя инвестиционными проектами А и Б и получаете следующие результаты: NPV проекта А больше NPV проекта Б, но при этом IRR проекта А меньше IRR проекта Б, нужно выбрать инвестиционный проект:</w:t>
            </w:r>
          </w:p>
        </w:tc>
      </w:tr>
      <w:tr w:rsidR="00825C5E" w:rsidRPr="005B31B1" w14:paraId="50ADE042" w14:textId="77777777" w:rsidTr="00505732">
        <w:tc>
          <w:tcPr>
            <w:tcW w:w="2097" w:type="dxa"/>
            <w:vMerge/>
          </w:tcPr>
          <w:p w14:paraId="1F613F08" w14:textId="77777777" w:rsidR="00825C5E" w:rsidRPr="00505732" w:rsidRDefault="00825C5E" w:rsidP="00505732">
            <w:pPr>
              <w:spacing w:after="0" w:line="240" w:lineRule="auto"/>
              <w:rPr>
                <w:sz w:val="24"/>
                <w:szCs w:val="24"/>
              </w:rPr>
            </w:pPr>
          </w:p>
        </w:tc>
        <w:tc>
          <w:tcPr>
            <w:tcW w:w="2865" w:type="dxa"/>
          </w:tcPr>
          <w:p w14:paraId="70BBCACE" w14:textId="77777777" w:rsidR="00825C5E" w:rsidRPr="00505732" w:rsidRDefault="00825C5E" w:rsidP="00505732">
            <w:pPr>
              <w:spacing w:after="0" w:line="240" w:lineRule="auto"/>
              <w:rPr>
                <w:sz w:val="24"/>
                <w:szCs w:val="24"/>
              </w:rPr>
            </w:pPr>
            <w:r w:rsidRPr="00505732">
              <w:rPr>
                <w:sz w:val="24"/>
                <w:szCs w:val="24"/>
              </w:rPr>
              <w:t>2.Демонстрирует знания содержания основных схем финансового обеспечения инвестиционных проектов и их особенностей.</w:t>
            </w:r>
          </w:p>
        </w:tc>
        <w:tc>
          <w:tcPr>
            <w:tcW w:w="4961" w:type="dxa"/>
          </w:tcPr>
          <w:p w14:paraId="6F6023D0" w14:textId="77777777" w:rsidR="00825C5E" w:rsidRPr="00505732" w:rsidRDefault="00825C5E" w:rsidP="00505732">
            <w:pPr>
              <w:spacing w:after="0" w:line="240" w:lineRule="auto"/>
              <w:rPr>
                <w:sz w:val="24"/>
                <w:szCs w:val="24"/>
              </w:rPr>
            </w:pPr>
            <w:r w:rsidRPr="00505732">
              <w:rPr>
                <w:b/>
                <w:sz w:val="24"/>
                <w:szCs w:val="24"/>
              </w:rPr>
              <w:t>Знать</w:t>
            </w:r>
            <w:r w:rsidRPr="00505732">
              <w:rPr>
                <w:sz w:val="24"/>
                <w:szCs w:val="24"/>
              </w:rPr>
              <w:t xml:space="preserve"> – схемы финансового обеспечения инвестиционных проектов.</w:t>
            </w:r>
          </w:p>
          <w:p w14:paraId="564AE0D1" w14:textId="77777777" w:rsidR="00825C5E" w:rsidRPr="00505732" w:rsidRDefault="00825C5E" w:rsidP="00505732">
            <w:pPr>
              <w:pStyle w:val="af6"/>
              <w:spacing w:after="0" w:line="240" w:lineRule="auto"/>
              <w:rPr>
                <w:rFonts w:ascii="Times New Roman" w:hAnsi="Times New Roman"/>
                <w:sz w:val="24"/>
                <w:szCs w:val="24"/>
                <w:lang w:val="ru-RU"/>
              </w:rPr>
            </w:pPr>
            <w:r w:rsidRPr="00505732">
              <w:rPr>
                <w:rFonts w:ascii="Times New Roman" w:hAnsi="Times New Roman"/>
                <w:b/>
                <w:sz w:val="24"/>
                <w:szCs w:val="24"/>
                <w:lang w:val="ru-RU"/>
              </w:rPr>
              <w:t>Уметь</w:t>
            </w:r>
            <w:r w:rsidRPr="00505732">
              <w:rPr>
                <w:rFonts w:ascii="Times New Roman" w:hAnsi="Times New Roman"/>
                <w:sz w:val="24"/>
                <w:szCs w:val="24"/>
                <w:lang w:val="ru-RU"/>
              </w:rPr>
              <w:t xml:space="preserve"> – определять зависимость инвестиционных проектов от заемного капитала.</w:t>
            </w:r>
          </w:p>
        </w:tc>
        <w:tc>
          <w:tcPr>
            <w:tcW w:w="5812" w:type="dxa"/>
          </w:tcPr>
          <w:p w14:paraId="119F8E51" w14:textId="77777777" w:rsidR="00825C5E" w:rsidRPr="005B31B1" w:rsidRDefault="00825C5E" w:rsidP="005B31B1">
            <w:pPr>
              <w:pStyle w:val="af6"/>
              <w:spacing w:after="0" w:line="240" w:lineRule="auto"/>
              <w:rPr>
                <w:rFonts w:ascii="Times New Roman" w:hAnsi="Times New Roman"/>
                <w:sz w:val="24"/>
                <w:szCs w:val="24"/>
                <w:lang w:val="ru-RU" w:eastAsia="en-US"/>
              </w:rPr>
            </w:pPr>
            <w:r w:rsidRPr="005B31B1">
              <w:rPr>
                <w:rFonts w:ascii="Times New Roman" w:hAnsi="Times New Roman"/>
                <w:sz w:val="24"/>
                <w:szCs w:val="24"/>
                <w:lang w:val="ru-RU"/>
              </w:rPr>
              <w:t xml:space="preserve">1. </w:t>
            </w:r>
            <w:r w:rsidRPr="005B31B1">
              <w:rPr>
                <w:rFonts w:ascii="Times New Roman" w:hAnsi="Times New Roman"/>
                <w:sz w:val="24"/>
                <w:szCs w:val="24"/>
                <w:lang w:val="ru-RU" w:eastAsia="en-US"/>
              </w:rPr>
              <w:t>При ставке дисконтирования 15% чистая приведенная стоимость инвестиционного проекта с первоначальными инвестициями в 12 млн. руб., который генерирует прогнозные денежные потоки 8, 9, 10 составит: … млн. руб.</w:t>
            </w:r>
          </w:p>
          <w:p w14:paraId="31236B7B" w14:textId="77777777" w:rsidR="00825C5E" w:rsidRPr="005B31B1" w:rsidRDefault="00825C5E" w:rsidP="005B31B1">
            <w:pPr>
              <w:spacing w:after="0" w:line="240" w:lineRule="auto"/>
              <w:rPr>
                <w:sz w:val="24"/>
                <w:szCs w:val="24"/>
              </w:rPr>
            </w:pPr>
          </w:p>
          <w:p w14:paraId="36DF0E0C" w14:textId="77777777" w:rsidR="00825C5E" w:rsidRPr="005B31B1" w:rsidRDefault="00825C5E" w:rsidP="005B31B1">
            <w:pPr>
              <w:spacing w:after="0" w:line="240" w:lineRule="auto"/>
              <w:jc w:val="both"/>
              <w:rPr>
                <w:sz w:val="24"/>
                <w:szCs w:val="24"/>
              </w:rPr>
            </w:pPr>
            <w:r w:rsidRPr="005B31B1">
              <w:rPr>
                <w:sz w:val="24"/>
                <w:szCs w:val="24"/>
              </w:rPr>
              <w:t>2. Перечислите подходы, используемые для прогнозирования денежного потока организации.</w:t>
            </w:r>
          </w:p>
          <w:p w14:paraId="262ABD53" w14:textId="77777777" w:rsidR="00825C5E" w:rsidRPr="005B31B1" w:rsidRDefault="00825C5E" w:rsidP="005B31B1">
            <w:pPr>
              <w:spacing w:after="0" w:line="240" w:lineRule="auto"/>
              <w:jc w:val="both"/>
              <w:rPr>
                <w:sz w:val="24"/>
                <w:szCs w:val="24"/>
              </w:rPr>
            </w:pPr>
          </w:p>
        </w:tc>
      </w:tr>
      <w:tr w:rsidR="00825C5E" w:rsidRPr="005B31B1" w14:paraId="32AC50DC" w14:textId="77777777" w:rsidTr="00505732">
        <w:tc>
          <w:tcPr>
            <w:tcW w:w="2097" w:type="dxa"/>
            <w:vMerge/>
          </w:tcPr>
          <w:p w14:paraId="39812C47" w14:textId="77777777" w:rsidR="00825C5E" w:rsidRPr="00505732" w:rsidRDefault="00825C5E" w:rsidP="00505732">
            <w:pPr>
              <w:spacing w:after="0" w:line="240" w:lineRule="auto"/>
              <w:rPr>
                <w:sz w:val="24"/>
                <w:szCs w:val="24"/>
              </w:rPr>
            </w:pPr>
          </w:p>
        </w:tc>
        <w:tc>
          <w:tcPr>
            <w:tcW w:w="2865" w:type="dxa"/>
          </w:tcPr>
          <w:p w14:paraId="2B8C73A4" w14:textId="77777777" w:rsidR="00825C5E" w:rsidRPr="00505732" w:rsidRDefault="00825C5E" w:rsidP="00505732">
            <w:pPr>
              <w:spacing w:after="0" w:line="240" w:lineRule="auto"/>
              <w:rPr>
                <w:sz w:val="24"/>
                <w:szCs w:val="24"/>
              </w:rPr>
            </w:pPr>
            <w:r w:rsidRPr="00505732">
              <w:rPr>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4961" w:type="dxa"/>
          </w:tcPr>
          <w:p w14:paraId="463D17DF" w14:textId="77777777" w:rsidR="00825C5E" w:rsidRPr="00505732" w:rsidRDefault="00825C5E" w:rsidP="00505732">
            <w:pPr>
              <w:spacing w:after="0" w:line="240" w:lineRule="auto"/>
              <w:rPr>
                <w:sz w:val="24"/>
                <w:szCs w:val="24"/>
              </w:rPr>
            </w:pPr>
            <w:r w:rsidRPr="00505732">
              <w:rPr>
                <w:b/>
                <w:sz w:val="24"/>
                <w:szCs w:val="24"/>
              </w:rPr>
              <w:t>Знать</w:t>
            </w:r>
            <w:r w:rsidRPr="00505732">
              <w:rPr>
                <w:sz w:val="24"/>
                <w:szCs w:val="24"/>
              </w:rPr>
              <w:t xml:space="preserve"> – концепции управления инвестиционными проектами на основе их стоимостной оценки.</w:t>
            </w:r>
          </w:p>
          <w:p w14:paraId="30C98FD1" w14:textId="77777777" w:rsidR="00825C5E" w:rsidRPr="00505732" w:rsidRDefault="00825C5E" w:rsidP="00505732">
            <w:pPr>
              <w:tabs>
                <w:tab w:val="left" w:pos="540"/>
              </w:tabs>
              <w:spacing w:after="0" w:line="240" w:lineRule="auto"/>
              <w:contextualSpacing/>
              <w:rPr>
                <w:sz w:val="24"/>
                <w:szCs w:val="24"/>
              </w:rPr>
            </w:pPr>
            <w:r w:rsidRPr="00505732">
              <w:rPr>
                <w:b/>
                <w:sz w:val="24"/>
                <w:szCs w:val="24"/>
              </w:rPr>
              <w:t>Уметь</w:t>
            </w:r>
            <w:r w:rsidRPr="00505732">
              <w:rPr>
                <w:sz w:val="24"/>
                <w:szCs w:val="24"/>
              </w:rPr>
              <w:t xml:space="preserve"> – осуществлять выбор наиболее приемлемого сценария развития из совокупности имеющихся инвестиционных проектов.</w:t>
            </w:r>
          </w:p>
        </w:tc>
        <w:tc>
          <w:tcPr>
            <w:tcW w:w="5812" w:type="dxa"/>
          </w:tcPr>
          <w:p w14:paraId="3F9F1B8B"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1. Перечислите показатели, используемые в анализе результатов хозяйственной деятельности, и подходы к их интерпретации</w:t>
            </w:r>
          </w:p>
          <w:p w14:paraId="55F07C6F"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 xml:space="preserve">2. Построить денежный поток на инвестированный капитал по следующим данным: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63"/>
              <w:gridCol w:w="992"/>
            </w:tblGrid>
            <w:tr w:rsidR="00825C5E" w:rsidRPr="005B31B1" w14:paraId="14191BDA" w14:textId="77777777" w:rsidTr="00F97EEA">
              <w:tc>
                <w:tcPr>
                  <w:tcW w:w="3863" w:type="dxa"/>
                  <w:tcBorders>
                    <w:top w:val="single" w:sz="4" w:space="0" w:color="auto"/>
                    <w:left w:val="single" w:sz="4" w:space="0" w:color="auto"/>
                    <w:bottom w:val="single" w:sz="4" w:space="0" w:color="auto"/>
                    <w:right w:val="single" w:sz="4" w:space="0" w:color="auto"/>
                  </w:tcBorders>
                </w:tcPr>
                <w:p w14:paraId="05E29F78" w14:textId="77777777" w:rsidR="00825C5E" w:rsidRPr="005B31B1" w:rsidRDefault="00825C5E" w:rsidP="005B31B1">
                  <w:pPr>
                    <w:tabs>
                      <w:tab w:val="left" w:pos="540"/>
                    </w:tabs>
                    <w:spacing w:after="0" w:line="240" w:lineRule="auto"/>
                    <w:contextualSpacing/>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620C7CB5"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2019</w:t>
                  </w:r>
                </w:p>
              </w:tc>
            </w:tr>
            <w:tr w:rsidR="00825C5E" w:rsidRPr="005B31B1" w14:paraId="56DA23CA" w14:textId="77777777" w:rsidTr="00F97EEA">
              <w:tc>
                <w:tcPr>
                  <w:tcW w:w="3863" w:type="dxa"/>
                  <w:tcBorders>
                    <w:top w:val="single" w:sz="4" w:space="0" w:color="auto"/>
                    <w:left w:val="single" w:sz="4" w:space="0" w:color="auto"/>
                    <w:bottom w:val="single" w:sz="4" w:space="0" w:color="auto"/>
                    <w:right w:val="single" w:sz="4" w:space="0" w:color="auto"/>
                  </w:tcBorders>
                </w:tcPr>
                <w:p w14:paraId="224E237C"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Выручка</w:t>
                  </w:r>
                </w:p>
              </w:tc>
              <w:tc>
                <w:tcPr>
                  <w:tcW w:w="992" w:type="dxa"/>
                  <w:tcBorders>
                    <w:top w:val="single" w:sz="4" w:space="0" w:color="auto"/>
                    <w:left w:val="single" w:sz="4" w:space="0" w:color="auto"/>
                    <w:bottom w:val="single" w:sz="4" w:space="0" w:color="auto"/>
                    <w:right w:val="single" w:sz="4" w:space="0" w:color="auto"/>
                  </w:tcBorders>
                </w:tcPr>
                <w:p w14:paraId="2AB402BF"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500</w:t>
                  </w:r>
                </w:p>
              </w:tc>
            </w:tr>
            <w:tr w:rsidR="00825C5E" w:rsidRPr="005B31B1" w14:paraId="49DB01F6" w14:textId="77777777" w:rsidTr="00F97EEA">
              <w:tc>
                <w:tcPr>
                  <w:tcW w:w="3863" w:type="dxa"/>
                  <w:tcBorders>
                    <w:top w:val="single" w:sz="4" w:space="0" w:color="auto"/>
                    <w:left w:val="single" w:sz="4" w:space="0" w:color="auto"/>
                    <w:bottom w:val="single" w:sz="4" w:space="0" w:color="auto"/>
                    <w:right w:val="single" w:sz="4" w:space="0" w:color="auto"/>
                  </w:tcBorders>
                </w:tcPr>
                <w:p w14:paraId="099BE463"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Себестоимость</w:t>
                  </w:r>
                </w:p>
              </w:tc>
              <w:tc>
                <w:tcPr>
                  <w:tcW w:w="992" w:type="dxa"/>
                  <w:tcBorders>
                    <w:top w:val="single" w:sz="4" w:space="0" w:color="auto"/>
                    <w:left w:val="single" w:sz="4" w:space="0" w:color="auto"/>
                    <w:bottom w:val="single" w:sz="4" w:space="0" w:color="auto"/>
                    <w:right w:val="single" w:sz="4" w:space="0" w:color="auto"/>
                  </w:tcBorders>
                </w:tcPr>
                <w:p w14:paraId="3C9561F0"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300</w:t>
                  </w:r>
                </w:p>
              </w:tc>
            </w:tr>
            <w:tr w:rsidR="00825C5E" w:rsidRPr="005B31B1" w14:paraId="3B308918" w14:textId="77777777" w:rsidTr="00F97EEA">
              <w:tc>
                <w:tcPr>
                  <w:tcW w:w="3863" w:type="dxa"/>
                  <w:tcBorders>
                    <w:top w:val="single" w:sz="4" w:space="0" w:color="auto"/>
                    <w:left w:val="single" w:sz="4" w:space="0" w:color="auto"/>
                    <w:bottom w:val="single" w:sz="4" w:space="0" w:color="auto"/>
                    <w:right w:val="single" w:sz="4" w:space="0" w:color="auto"/>
                  </w:tcBorders>
                </w:tcPr>
                <w:p w14:paraId="71E72909"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Амортизация</w:t>
                  </w:r>
                </w:p>
              </w:tc>
              <w:tc>
                <w:tcPr>
                  <w:tcW w:w="992" w:type="dxa"/>
                  <w:tcBorders>
                    <w:top w:val="single" w:sz="4" w:space="0" w:color="auto"/>
                    <w:left w:val="single" w:sz="4" w:space="0" w:color="auto"/>
                    <w:bottom w:val="single" w:sz="4" w:space="0" w:color="auto"/>
                    <w:right w:val="single" w:sz="4" w:space="0" w:color="auto"/>
                  </w:tcBorders>
                </w:tcPr>
                <w:p w14:paraId="4C1E22F9"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150</w:t>
                  </w:r>
                </w:p>
              </w:tc>
            </w:tr>
            <w:tr w:rsidR="00825C5E" w:rsidRPr="005B31B1" w14:paraId="53333E10" w14:textId="77777777" w:rsidTr="00F97EEA">
              <w:tc>
                <w:tcPr>
                  <w:tcW w:w="3863" w:type="dxa"/>
                  <w:tcBorders>
                    <w:top w:val="single" w:sz="4" w:space="0" w:color="auto"/>
                    <w:left w:val="single" w:sz="4" w:space="0" w:color="auto"/>
                    <w:bottom w:val="single" w:sz="4" w:space="0" w:color="auto"/>
                    <w:right w:val="single" w:sz="4" w:space="0" w:color="auto"/>
                  </w:tcBorders>
                </w:tcPr>
                <w:p w14:paraId="50082101"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Потребность в оборотном капитале (% от выручки)</w:t>
                  </w:r>
                </w:p>
              </w:tc>
              <w:tc>
                <w:tcPr>
                  <w:tcW w:w="992" w:type="dxa"/>
                  <w:tcBorders>
                    <w:top w:val="single" w:sz="4" w:space="0" w:color="auto"/>
                    <w:left w:val="single" w:sz="4" w:space="0" w:color="auto"/>
                    <w:bottom w:val="single" w:sz="4" w:space="0" w:color="auto"/>
                    <w:right w:val="single" w:sz="4" w:space="0" w:color="auto"/>
                  </w:tcBorders>
                </w:tcPr>
                <w:p w14:paraId="62E7018C"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15</w:t>
                  </w:r>
                </w:p>
              </w:tc>
            </w:tr>
            <w:tr w:rsidR="00825C5E" w:rsidRPr="005B31B1" w14:paraId="6FB9BDB3" w14:textId="77777777" w:rsidTr="00F97EEA">
              <w:tc>
                <w:tcPr>
                  <w:tcW w:w="3863" w:type="dxa"/>
                  <w:tcBorders>
                    <w:top w:val="single" w:sz="4" w:space="0" w:color="auto"/>
                    <w:left w:val="single" w:sz="4" w:space="0" w:color="auto"/>
                    <w:bottom w:val="single" w:sz="4" w:space="0" w:color="auto"/>
                    <w:right w:val="single" w:sz="4" w:space="0" w:color="auto"/>
                  </w:tcBorders>
                </w:tcPr>
                <w:p w14:paraId="6FE0BC5C"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Капитальные вложения</w:t>
                  </w:r>
                </w:p>
              </w:tc>
              <w:tc>
                <w:tcPr>
                  <w:tcW w:w="992" w:type="dxa"/>
                  <w:tcBorders>
                    <w:top w:val="single" w:sz="4" w:space="0" w:color="auto"/>
                    <w:left w:val="single" w:sz="4" w:space="0" w:color="auto"/>
                    <w:bottom w:val="single" w:sz="4" w:space="0" w:color="auto"/>
                    <w:right w:val="single" w:sz="4" w:space="0" w:color="auto"/>
                  </w:tcBorders>
                </w:tcPr>
                <w:p w14:paraId="1BA6F961"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80</w:t>
                  </w:r>
                </w:p>
              </w:tc>
            </w:tr>
            <w:tr w:rsidR="00825C5E" w:rsidRPr="005B31B1" w14:paraId="35318C5C" w14:textId="77777777" w:rsidTr="00F97EEA">
              <w:tc>
                <w:tcPr>
                  <w:tcW w:w="3863" w:type="dxa"/>
                  <w:tcBorders>
                    <w:top w:val="single" w:sz="4" w:space="0" w:color="auto"/>
                    <w:left w:val="single" w:sz="4" w:space="0" w:color="auto"/>
                    <w:bottom w:val="single" w:sz="4" w:space="0" w:color="auto"/>
                    <w:right w:val="single" w:sz="4" w:space="0" w:color="auto"/>
                  </w:tcBorders>
                </w:tcPr>
                <w:p w14:paraId="43AF7676"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Налог, %</w:t>
                  </w:r>
                </w:p>
              </w:tc>
              <w:tc>
                <w:tcPr>
                  <w:tcW w:w="992" w:type="dxa"/>
                  <w:tcBorders>
                    <w:top w:val="single" w:sz="4" w:space="0" w:color="auto"/>
                    <w:left w:val="single" w:sz="4" w:space="0" w:color="auto"/>
                    <w:bottom w:val="single" w:sz="4" w:space="0" w:color="auto"/>
                    <w:right w:val="single" w:sz="4" w:space="0" w:color="auto"/>
                  </w:tcBorders>
                </w:tcPr>
                <w:p w14:paraId="3D605F37"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20</w:t>
                  </w:r>
                </w:p>
              </w:tc>
            </w:tr>
          </w:tbl>
          <w:p w14:paraId="48E274EC" w14:textId="77777777" w:rsidR="00825C5E" w:rsidRPr="005B31B1" w:rsidRDefault="00825C5E" w:rsidP="005B31B1">
            <w:pPr>
              <w:spacing w:after="0" w:line="240" w:lineRule="auto"/>
              <w:rPr>
                <w:sz w:val="24"/>
                <w:szCs w:val="24"/>
              </w:rPr>
            </w:pPr>
          </w:p>
        </w:tc>
      </w:tr>
    </w:tbl>
    <w:p w14:paraId="17A6DA92" w14:textId="77777777" w:rsidR="00825C5E" w:rsidRDefault="00825C5E" w:rsidP="00BB140E">
      <w:pPr>
        <w:sectPr w:rsidR="00825C5E" w:rsidSect="00F97EEA">
          <w:pgSz w:w="16838" w:h="11906" w:orient="landscape"/>
          <w:pgMar w:top="1134" w:right="1134" w:bottom="1134" w:left="1134" w:header="709" w:footer="709" w:gutter="0"/>
          <w:pgNumType w:start="20"/>
          <w:cols w:space="708"/>
          <w:titlePg/>
          <w:docGrid w:linePitch="381"/>
        </w:sectPr>
      </w:pPr>
    </w:p>
    <w:p w14:paraId="771BD3ED" w14:textId="77777777" w:rsidR="00E72A8F" w:rsidRPr="003042CA" w:rsidRDefault="00E72A8F" w:rsidP="00833710">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0" w:name="_Toc131069858"/>
      <w:bookmarkEnd w:id="14"/>
      <w:bookmarkEnd w:id="15"/>
      <w:bookmarkEnd w:id="16"/>
      <w:r w:rsidRPr="003042CA">
        <w:rPr>
          <w:rFonts w:ascii="Times New Roman" w:hAnsi="Times New Roman"/>
          <w:b/>
          <w:bCs/>
          <w:kern w:val="32"/>
          <w:sz w:val="28"/>
          <w:szCs w:val="28"/>
        </w:rPr>
        <w:lastRenderedPageBreak/>
        <w:t>8. Перечень основной и дополнительной учебной литературы, необходимой для освоения дисциплины</w:t>
      </w:r>
      <w:bookmarkEnd w:id="30"/>
    </w:p>
    <w:p w14:paraId="30CD3D35" w14:textId="77777777" w:rsidR="00EE5D36" w:rsidRPr="00D63BC0" w:rsidRDefault="00EE5D36" w:rsidP="00F97EEA">
      <w:pPr>
        <w:tabs>
          <w:tab w:val="left" w:pos="993"/>
          <w:tab w:val="left" w:pos="1276"/>
        </w:tabs>
        <w:spacing w:after="0" w:line="336" w:lineRule="auto"/>
        <w:ind w:firstLine="709"/>
        <w:jc w:val="both"/>
        <w:rPr>
          <w:b/>
        </w:rPr>
      </w:pPr>
      <w:r w:rsidRPr="00D63BC0">
        <w:rPr>
          <w:b/>
        </w:rPr>
        <w:t>Нормативные правовые акты</w:t>
      </w:r>
    </w:p>
    <w:p w14:paraId="4CB1EDE0" w14:textId="77777777" w:rsidR="00EE5D36" w:rsidRPr="00D63BC0" w:rsidRDefault="00EE5D36" w:rsidP="00F97EEA">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Федеральный закон от 29.07.1998 г. № 135-ФЗ «Об оценочной деятельности в Российской Федерации».</w:t>
      </w:r>
    </w:p>
    <w:p w14:paraId="60FF791F" w14:textId="77777777" w:rsidR="00EE5D36" w:rsidRPr="00D63BC0" w:rsidRDefault="00EE5D36" w:rsidP="00F97EEA">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Федеральный закон от 26.12.1995 г. № 208-ФЗ «Об акционерных обществах».</w:t>
      </w:r>
    </w:p>
    <w:p w14:paraId="43D696CB" w14:textId="77777777" w:rsidR="00EE5D36" w:rsidRPr="00D63BC0" w:rsidRDefault="00EE5D36" w:rsidP="00F97EEA">
      <w:pPr>
        <w:pStyle w:val="31"/>
        <w:numPr>
          <w:ilvl w:val="0"/>
          <w:numId w:val="6"/>
        </w:numPr>
        <w:tabs>
          <w:tab w:val="left" w:pos="993"/>
          <w:tab w:val="left" w:pos="1134"/>
          <w:tab w:val="left" w:pos="1276"/>
        </w:tabs>
        <w:spacing w:after="0" w:line="336" w:lineRule="auto"/>
        <w:ind w:left="0" w:firstLine="709"/>
        <w:jc w:val="both"/>
        <w:rPr>
          <w:sz w:val="28"/>
          <w:szCs w:val="28"/>
        </w:rPr>
      </w:pPr>
      <w:bookmarkStart w:id="31" w:name="_Hlk112258109"/>
      <w:bookmarkStart w:id="32" w:name="_Hlk112262052"/>
      <w:r w:rsidRPr="00D63BC0">
        <w:rPr>
          <w:sz w:val="28"/>
          <w:szCs w:val="28"/>
        </w:rPr>
        <w:t>Приказ №200 от 14.04.2022 «Об утверждении федеральных стандартов оценки и о внесении изменений в некоторые приказы Минэкономразвития России о федеральных стандартах оценки»</w:t>
      </w:r>
    </w:p>
    <w:p w14:paraId="1A63BF3E" w14:textId="77777777" w:rsidR="00EE5D36" w:rsidRPr="00D63BC0" w:rsidRDefault="00EE5D36" w:rsidP="00F97EEA">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№1 к приказу Минэкономразвития России от 14.04.2022г. №200)</w:t>
      </w:r>
    </w:p>
    <w:p w14:paraId="7FAC6AA9" w14:textId="77777777" w:rsidR="00EE5D36" w:rsidRPr="00D63BC0" w:rsidRDefault="00EE5D36" w:rsidP="00F97EEA">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Федеральный стандарт оценки «Виды стоимости» (ФСО II)» (приложение №2 к приказу Минэкономразвития России от 14.04.2022г. №200)</w:t>
      </w:r>
    </w:p>
    <w:p w14:paraId="1484DDFE" w14:textId="77777777" w:rsidR="00EE5D36" w:rsidRPr="00D63BC0" w:rsidRDefault="00EE5D36" w:rsidP="00F97EEA">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Федеральный стандарт оценки «Процесс оценки» (ФСО III)» (приложение №3 к приказу Минэкономразвития России от 14.04.2022г. №200)</w:t>
      </w:r>
    </w:p>
    <w:p w14:paraId="484511D8" w14:textId="77777777" w:rsidR="00EE5D36" w:rsidRPr="00D63BC0" w:rsidRDefault="00EE5D36" w:rsidP="00F97EEA">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Федеральный стандарт оценки «Задание на оценку» (ФСО IV)» (приложение №4 к приказу Минэкономразвития России от 14.04.2022г. №200)</w:t>
      </w:r>
    </w:p>
    <w:p w14:paraId="1CCA6AA1" w14:textId="77777777" w:rsidR="00EE5D36" w:rsidRPr="00D63BC0" w:rsidRDefault="00EE5D36" w:rsidP="00F97EEA">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Федеральный стандарт оценки «Подходы и методы оценки» (ФСО V)» (приложение №5 к приказу Минэкономразвития России от 14.04.2022г. №200)</w:t>
      </w:r>
    </w:p>
    <w:p w14:paraId="1C697031" w14:textId="77777777" w:rsidR="00EE5D36" w:rsidRPr="00D63BC0" w:rsidRDefault="00EE5D36" w:rsidP="00F97EEA">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Федеральный стандарт оценки «Отчет об оценке» (ФСО VI)» (приложение №6 к приказу Минэкономразвития России от 14.04.2022г. №200)</w:t>
      </w:r>
    </w:p>
    <w:bookmarkEnd w:id="31"/>
    <w:bookmarkEnd w:id="32"/>
    <w:p w14:paraId="1401C924" w14:textId="77777777" w:rsidR="00EE5D36" w:rsidRPr="00D63BC0" w:rsidRDefault="00EE5D36" w:rsidP="00F97EEA">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 xml:space="preserve">Приказ Министерства экономического развития и торговли Российской Федерации (Минэкономразвития России) от 25 сентября 2014г. </w:t>
      </w:r>
      <w:proofErr w:type="gramStart"/>
      <w:r w:rsidRPr="00D63BC0">
        <w:rPr>
          <w:sz w:val="28"/>
          <w:szCs w:val="28"/>
        </w:rPr>
        <w:t>N  611</w:t>
      </w:r>
      <w:proofErr w:type="gramEnd"/>
      <w:r w:rsidRPr="00D63BC0">
        <w:rPr>
          <w:sz w:val="28"/>
          <w:szCs w:val="28"/>
        </w:rPr>
        <w:t xml:space="preserve"> г. Москва "Оценка недвижимости  (ФСО N 7)".</w:t>
      </w:r>
    </w:p>
    <w:p w14:paraId="238E2C8B" w14:textId="77777777" w:rsidR="00EE5D36" w:rsidRPr="00D63BC0" w:rsidRDefault="00EE5D36" w:rsidP="00F97EEA">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 xml:space="preserve">Приказ Министерства экономического развития и торговли Российской Федерации (Минэкономразвития России) от 01 июня 2015г. </w:t>
      </w:r>
      <w:proofErr w:type="gramStart"/>
      <w:r w:rsidRPr="00D63BC0">
        <w:rPr>
          <w:sz w:val="28"/>
          <w:szCs w:val="28"/>
        </w:rPr>
        <w:t>N  326</w:t>
      </w:r>
      <w:proofErr w:type="gramEnd"/>
      <w:r w:rsidRPr="00D63BC0">
        <w:rPr>
          <w:sz w:val="28"/>
          <w:szCs w:val="28"/>
        </w:rPr>
        <w:t xml:space="preserve"> г. Москва "Оценка бизнеса  (ФСО N 8)".</w:t>
      </w:r>
    </w:p>
    <w:p w14:paraId="204F8865" w14:textId="77777777" w:rsidR="00EE5D36" w:rsidRPr="00D63BC0" w:rsidRDefault="00EE5D36" w:rsidP="00F97EEA">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Международные стандарты оценки, 2022.</w:t>
      </w:r>
    </w:p>
    <w:p w14:paraId="26305180" w14:textId="77777777" w:rsidR="00EE5D36" w:rsidRPr="00D63BC0" w:rsidRDefault="00EE5D36" w:rsidP="00E04E07">
      <w:pPr>
        <w:keepNext/>
        <w:keepLines/>
        <w:tabs>
          <w:tab w:val="left" w:pos="993"/>
          <w:tab w:val="left" w:pos="1134"/>
          <w:tab w:val="left" w:pos="1276"/>
        </w:tabs>
        <w:spacing w:after="0" w:line="336" w:lineRule="auto"/>
        <w:ind w:firstLine="709"/>
        <w:jc w:val="both"/>
        <w:rPr>
          <w:b/>
        </w:rPr>
      </w:pPr>
      <w:bookmarkStart w:id="33" w:name="_Toc531079206"/>
      <w:r w:rsidRPr="00D63BC0">
        <w:rPr>
          <w:b/>
        </w:rPr>
        <w:lastRenderedPageBreak/>
        <w:t>Основная литература:</w:t>
      </w:r>
    </w:p>
    <w:p w14:paraId="26B367EE" w14:textId="77777777" w:rsidR="00EE5D36" w:rsidRPr="00D63BC0" w:rsidRDefault="00EE5D36" w:rsidP="00F97EEA">
      <w:pPr>
        <w:pStyle w:val="11"/>
        <w:numPr>
          <w:ilvl w:val="0"/>
          <w:numId w:val="6"/>
        </w:numPr>
        <w:tabs>
          <w:tab w:val="clear" w:pos="928"/>
          <w:tab w:val="num" w:pos="568"/>
          <w:tab w:val="left" w:pos="993"/>
          <w:tab w:val="left" w:pos="1134"/>
          <w:tab w:val="left" w:pos="1276"/>
        </w:tabs>
        <w:spacing w:line="336" w:lineRule="auto"/>
        <w:ind w:left="0" w:firstLine="709"/>
        <w:jc w:val="both"/>
        <w:rPr>
          <w:sz w:val="28"/>
          <w:szCs w:val="28"/>
        </w:rPr>
      </w:pPr>
      <w:proofErr w:type="spellStart"/>
      <w:r w:rsidRPr="00D63BC0">
        <w:rPr>
          <w:rFonts w:eastAsia="Calibri"/>
          <w:sz w:val="28"/>
          <w:szCs w:val="28"/>
        </w:rPr>
        <w:t>Дамодаран</w:t>
      </w:r>
      <w:proofErr w:type="spellEnd"/>
      <w:r w:rsidRPr="00D63BC0">
        <w:rPr>
          <w:rFonts w:eastAsia="Calibri"/>
          <w:sz w:val="28"/>
          <w:szCs w:val="28"/>
        </w:rPr>
        <w:t xml:space="preserve">, А. Инвестиционная оценка: инструменты и методы оценки любых </w:t>
      </w:r>
      <w:proofErr w:type="gramStart"/>
      <w:r w:rsidRPr="00D63BC0">
        <w:rPr>
          <w:rFonts w:eastAsia="Calibri"/>
          <w:sz w:val="28"/>
          <w:szCs w:val="28"/>
        </w:rPr>
        <w:t>активов :</w:t>
      </w:r>
      <w:proofErr w:type="gramEnd"/>
      <w:r w:rsidRPr="00D63BC0">
        <w:rPr>
          <w:rFonts w:eastAsia="Calibri"/>
          <w:sz w:val="28"/>
          <w:szCs w:val="28"/>
        </w:rPr>
        <w:t xml:space="preserve"> учебно-практическое пособие / А. </w:t>
      </w:r>
      <w:proofErr w:type="spellStart"/>
      <w:r w:rsidRPr="00D63BC0">
        <w:rPr>
          <w:rFonts w:eastAsia="Calibri"/>
          <w:sz w:val="28"/>
          <w:szCs w:val="28"/>
        </w:rPr>
        <w:t>Дамодаран</w:t>
      </w:r>
      <w:proofErr w:type="spellEnd"/>
      <w:r w:rsidRPr="00D63BC0">
        <w:rPr>
          <w:rFonts w:eastAsia="Calibri"/>
          <w:sz w:val="28"/>
          <w:szCs w:val="28"/>
        </w:rPr>
        <w:t xml:space="preserve">. - 11-е изд., </w:t>
      </w:r>
      <w:proofErr w:type="spellStart"/>
      <w:r w:rsidRPr="00D63BC0">
        <w:rPr>
          <w:rFonts w:eastAsia="Calibri"/>
          <w:sz w:val="28"/>
          <w:szCs w:val="28"/>
        </w:rPr>
        <w:t>перераб</w:t>
      </w:r>
      <w:proofErr w:type="spellEnd"/>
      <w:r w:rsidRPr="00D63BC0">
        <w:rPr>
          <w:rFonts w:eastAsia="Calibri"/>
          <w:sz w:val="28"/>
          <w:szCs w:val="28"/>
        </w:rPr>
        <w:t xml:space="preserve">. и доп. - </w:t>
      </w:r>
      <w:proofErr w:type="gramStart"/>
      <w:r w:rsidRPr="00D63BC0">
        <w:rPr>
          <w:rFonts w:eastAsia="Calibri"/>
          <w:sz w:val="28"/>
          <w:szCs w:val="28"/>
        </w:rPr>
        <w:t>Москва :</w:t>
      </w:r>
      <w:proofErr w:type="gramEnd"/>
      <w:r w:rsidRPr="00D63BC0">
        <w:rPr>
          <w:rFonts w:eastAsia="Calibri"/>
          <w:sz w:val="28"/>
          <w:szCs w:val="28"/>
        </w:rPr>
        <w:t xml:space="preserve"> Альпина </w:t>
      </w:r>
      <w:proofErr w:type="spellStart"/>
      <w:r w:rsidRPr="00D63BC0">
        <w:rPr>
          <w:rFonts w:eastAsia="Calibri"/>
          <w:sz w:val="28"/>
          <w:szCs w:val="28"/>
        </w:rPr>
        <w:t>Паблишер</w:t>
      </w:r>
      <w:proofErr w:type="spellEnd"/>
      <w:r w:rsidRPr="00D63BC0">
        <w:rPr>
          <w:rFonts w:eastAsia="Calibri"/>
          <w:sz w:val="28"/>
          <w:szCs w:val="28"/>
        </w:rPr>
        <w:t xml:space="preserve">, 2021. - 1316 с. - ЭБС ZNANIUM.com. - URL: https://znanium.com/catalog/product/1838938 (дата обращения:14.03.2023). – </w:t>
      </w:r>
      <w:proofErr w:type="gramStart"/>
      <w:r w:rsidRPr="00D63BC0">
        <w:rPr>
          <w:rFonts w:eastAsia="Calibri"/>
          <w:sz w:val="28"/>
          <w:szCs w:val="28"/>
        </w:rPr>
        <w:t>Текст :</w:t>
      </w:r>
      <w:proofErr w:type="gramEnd"/>
      <w:r w:rsidRPr="00D63BC0">
        <w:rPr>
          <w:rFonts w:eastAsia="Calibri"/>
          <w:sz w:val="28"/>
          <w:szCs w:val="28"/>
        </w:rPr>
        <w:t xml:space="preserve"> электронный. </w:t>
      </w:r>
    </w:p>
    <w:p w14:paraId="4BA6D36D" w14:textId="77777777" w:rsidR="00EE5D36" w:rsidRPr="00D63BC0" w:rsidRDefault="00EE5D36" w:rsidP="00F97EEA">
      <w:pPr>
        <w:pStyle w:val="31"/>
        <w:numPr>
          <w:ilvl w:val="0"/>
          <w:numId w:val="6"/>
        </w:numPr>
        <w:tabs>
          <w:tab w:val="clear" w:pos="928"/>
          <w:tab w:val="num" w:pos="568"/>
          <w:tab w:val="left" w:pos="993"/>
          <w:tab w:val="left" w:pos="1134"/>
          <w:tab w:val="left" w:pos="1276"/>
        </w:tabs>
        <w:spacing w:after="0" w:line="336" w:lineRule="auto"/>
        <w:ind w:left="0" w:firstLine="709"/>
        <w:jc w:val="both"/>
        <w:rPr>
          <w:sz w:val="28"/>
          <w:szCs w:val="28"/>
        </w:rPr>
      </w:pPr>
      <w:r w:rsidRPr="00D63BC0">
        <w:rPr>
          <w:rFonts w:eastAsia="Times New Roman"/>
          <w:sz w:val="28"/>
          <w:szCs w:val="28"/>
        </w:rPr>
        <w:t xml:space="preserve">Корпоративные финансы: учебник / под ред. М. А. </w:t>
      </w:r>
      <w:proofErr w:type="spellStart"/>
      <w:proofErr w:type="gramStart"/>
      <w:r w:rsidRPr="00D63BC0">
        <w:rPr>
          <w:rFonts w:eastAsia="Times New Roman"/>
          <w:sz w:val="28"/>
          <w:szCs w:val="28"/>
        </w:rPr>
        <w:t>Эскиндарова</w:t>
      </w:r>
      <w:proofErr w:type="spellEnd"/>
      <w:r w:rsidRPr="00D63BC0">
        <w:rPr>
          <w:rFonts w:eastAsia="Times New Roman"/>
          <w:sz w:val="28"/>
          <w:szCs w:val="28"/>
        </w:rPr>
        <w:t>,  М.</w:t>
      </w:r>
      <w:proofErr w:type="gramEnd"/>
      <w:r w:rsidRPr="00D63BC0">
        <w:rPr>
          <w:rFonts w:eastAsia="Times New Roman"/>
          <w:sz w:val="28"/>
          <w:szCs w:val="28"/>
        </w:rPr>
        <w:t xml:space="preserve"> А. Федотовой. - Москва: </w:t>
      </w:r>
      <w:proofErr w:type="spellStart"/>
      <w:r w:rsidRPr="00D63BC0">
        <w:rPr>
          <w:rFonts w:eastAsia="Times New Roman"/>
          <w:sz w:val="28"/>
          <w:szCs w:val="28"/>
        </w:rPr>
        <w:t>Кнорус</w:t>
      </w:r>
      <w:proofErr w:type="spellEnd"/>
      <w:r w:rsidRPr="00D63BC0">
        <w:rPr>
          <w:rFonts w:eastAsia="Times New Roman"/>
          <w:sz w:val="28"/>
          <w:szCs w:val="28"/>
        </w:rPr>
        <w:t xml:space="preserve">, 2016. - 480 с. - (Бакалавриат и магистратура). – </w:t>
      </w:r>
      <w:proofErr w:type="gramStart"/>
      <w:r w:rsidRPr="00D63BC0">
        <w:rPr>
          <w:rFonts w:eastAsia="Times New Roman"/>
          <w:sz w:val="28"/>
          <w:szCs w:val="28"/>
        </w:rPr>
        <w:t>Текст :</w:t>
      </w:r>
      <w:proofErr w:type="gramEnd"/>
      <w:r w:rsidRPr="00D63BC0">
        <w:rPr>
          <w:rFonts w:eastAsia="Times New Roman"/>
          <w:sz w:val="28"/>
          <w:szCs w:val="28"/>
        </w:rPr>
        <w:t xml:space="preserve"> непосредственный. – То же. – 2022. – ЭБС BOOK.ru. – URL: https://book.ru/book/943100 (дата обращения: </w:t>
      </w:r>
      <w:r w:rsidRPr="00D63BC0">
        <w:rPr>
          <w:sz w:val="28"/>
          <w:szCs w:val="28"/>
        </w:rPr>
        <w:t>14.03.2023</w:t>
      </w:r>
      <w:r w:rsidRPr="00D63BC0">
        <w:rPr>
          <w:rFonts w:eastAsia="Times New Roman"/>
          <w:sz w:val="28"/>
          <w:szCs w:val="28"/>
        </w:rPr>
        <w:t xml:space="preserve">). — </w:t>
      </w:r>
      <w:proofErr w:type="gramStart"/>
      <w:r w:rsidRPr="00D63BC0">
        <w:rPr>
          <w:rFonts w:eastAsia="Times New Roman"/>
          <w:sz w:val="28"/>
          <w:szCs w:val="28"/>
        </w:rPr>
        <w:t>Текст :</w:t>
      </w:r>
      <w:proofErr w:type="gramEnd"/>
      <w:r w:rsidRPr="00D63BC0">
        <w:rPr>
          <w:rFonts w:eastAsia="Times New Roman"/>
          <w:sz w:val="28"/>
          <w:szCs w:val="28"/>
        </w:rPr>
        <w:t xml:space="preserve"> электронный. </w:t>
      </w:r>
    </w:p>
    <w:p w14:paraId="5A09DEC1" w14:textId="77777777" w:rsidR="00EE5D36" w:rsidRPr="00D63BC0" w:rsidRDefault="00EE5D36" w:rsidP="00F97EEA">
      <w:pPr>
        <w:pStyle w:val="31"/>
        <w:numPr>
          <w:ilvl w:val="0"/>
          <w:numId w:val="6"/>
        </w:numPr>
        <w:tabs>
          <w:tab w:val="clear" w:pos="928"/>
          <w:tab w:val="num" w:pos="568"/>
          <w:tab w:val="left" w:pos="993"/>
          <w:tab w:val="left" w:pos="1134"/>
          <w:tab w:val="left" w:pos="1276"/>
        </w:tabs>
        <w:spacing w:after="0" w:line="336" w:lineRule="auto"/>
        <w:ind w:left="0" w:firstLine="709"/>
        <w:jc w:val="both"/>
        <w:rPr>
          <w:sz w:val="28"/>
          <w:szCs w:val="28"/>
        </w:rPr>
      </w:pPr>
      <w:r w:rsidRPr="00D63BC0">
        <w:rPr>
          <w:sz w:val="28"/>
          <w:szCs w:val="28"/>
        </w:rPr>
        <w:t xml:space="preserve">Оценка стоимости бизнеса: учебник для студ. вузов, </w:t>
      </w:r>
      <w:proofErr w:type="spellStart"/>
      <w:r w:rsidRPr="00D63BC0">
        <w:rPr>
          <w:sz w:val="28"/>
          <w:szCs w:val="28"/>
        </w:rPr>
        <w:t>обуч</w:t>
      </w:r>
      <w:proofErr w:type="spellEnd"/>
      <w:r w:rsidRPr="00D63BC0">
        <w:rPr>
          <w:sz w:val="28"/>
          <w:szCs w:val="28"/>
        </w:rPr>
        <w:t>. по напр. "Экономика" (</w:t>
      </w:r>
      <w:proofErr w:type="spellStart"/>
      <w:r w:rsidRPr="00D63BC0">
        <w:rPr>
          <w:sz w:val="28"/>
          <w:szCs w:val="28"/>
        </w:rPr>
        <w:t>квалиф</w:t>
      </w:r>
      <w:proofErr w:type="spellEnd"/>
      <w:r w:rsidRPr="00D63BC0">
        <w:rPr>
          <w:sz w:val="28"/>
          <w:szCs w:val="28"/>
        </w:rPr>
        <w:t xml:space="preserve">. "бакалавр" и "магистр") </w:t>
      </w:r>
      <w:proofErr w:type="gramStart"/>
      <w:r w:rsidRPr="00D63BC0">
        <w:rPr>
          <w:sz w:val="28"/>
          <w:szCs w:val="28"/>
        </w:rPr>
        <w:t>/  под</w:t>
      </w:r>
      <w:proofErr w:type="gramEnd"/>
      <w:r w:rsidRPr="00D63BC0">
        <w:rPr>
          <w:sz w:val="28"/>
          <w:szCs w:val="28"/>
        </w:rPr>
        <w:t xml:space="preserve"> ред. М.А. </w:t>
      </w:r>
      <w:proofErr w:type="spellStart"/>
      <w:r w:rsidRPr="00D63BC0">
        <w:rPr>
          <w:sz w:val="28"/>
          <w:szCs w:val="28"/>
        </w:rPr>
        <w:t>Эскиндарова</w:t>
      </w:r>
      <w:proofErr w:type="spellEnd"/>
      <w:r w:rsidRPr="00D63BC0">
        <w:rPr>
          <w:sz w:val="28"/>
          <w:szCs w:val="28"/>
        </w:rPr>
        <w:t xml:space="preserve">, М.А. Федотовой; Финуниверситет. - Москва: </w:t>
      </w:r>
      <w:proofErr w:type="spellStart"/>
      <w:r w:rsidRPr="00D63BC0">
        <w:rPr>
          <w:sz w:val="28"/>
          <w:szCs w:val="28"/>
        </w:rPr>
        <w:t>Кнорус</w:t>
      </w:r>
      <w:proofErr w:type="spellEnd"/>
      <w:r w:rsidRPr="00D63BC0">
        <w:rPr>
          <w:sz w:val="28"/>
          <w:szCs w:val="28"/>
        </w:rPr>
        <w:t xml:space="preserve">, 2015, 2016, 2018. - 320 с. – </w:t>
      </w:r>
      <w:proofErr w:type="gramStart"/>
      <w:r w:rsidRPr="00D63BC0">
        <w:rPr>
          <w:sz w:val="28"/>
          <w:szCs w:val="28"/>
        </w:rPr>
        <w:t>Текст :</w:t>
      </w:r>
      <w:proofErr w:type="gramEnd"/>
      <w:r w:rsidRPr="00D63BC0">
        <w:rPr>
          <w:sz w:val="28"/>
          <w:szCs w:val="28"/>
        </w:rPr>
        <w:t xml:space="preserve"> непосредственный. - То же. - 2023. - ЭБС BOOK.ru. - URL: https://book.ru/book/945959 (дата обращения: 14.03.2023).  - </w:t>
      </w:r>
      <w:proofErr w:type="gramStart"/>
      <w:r w:rsidRPr="00D63BC0">
        <w:rPr>
          <w:sz w:val="28"/>
          <w:szCs w:val="28"/>
        </w:rPr>
        <w:t>Текст :</w:t>
      </w:r>
      <w:proofErr w:type="gramEnd"/>
      <w:r w:rsidRPr="00D63BC0">
        <w:rPr>
          <w:sz w:val="28"/>
          <w:szCs w:val="28"/>
        </w:rPr>
        <w:t xml:space="preserve"> электронный. </w:t>
      </w:r>
    </w:p>
    <w:p w14:paraId="47B36A01" w14:textId="77777777" w:rsidR="00EE5D36" w:rsidRPr="00D63BC0" w:rsidRDefault="00EE5D36" w:rsidP="00F97EEA">
      <w:pPr>
        <w:pStyle w:val="31"/>
        <w:numPr>
          <w:ilvl w:val="0"/>
          <w:numId w:val="6"/>
        </w:numPr>
        <w:tabs>
          <w:tab w:val="clear" w:pos="928"/>
          <w:tab w:val="left" w:pos="568"/>
          <w:tab w:val="left" w:pos="993"/>
          <w:tab w:val="left" w:pos="1276"/>
        </w:tabs>
        <w:spacing w:after="0" w:line="336" w:lineRule="auto"/>
        <w:ind w:left="0" w:firstLine="709"/>
        <w:jc w:val="both"/>
        <w:rPr>
          <w:sz w:val="28"/>
          <w:szCs w:val="28"/>
        </w:rPr>
      </w:pPr>
      <w:r w:rsidRPr="00D63BC0">
        <w:rPr>
          <w:sz w:val="28"/>
          <w:szCs w:val="28"/>
        </w:rPr>
        <w:t xml:space="preserve">Нематериальные активы и интеллектуальная собственность корпорации: оценка и управление: учебник для студ., </w:t>
      </w:r>
      <w:proofErr w:type="spellStart"/>
      <w:r w:rsidRPr="00D63BC0">
        <w:rPr>
          <w:sz w:val="28"/>
          <w:szCs w:val="28"/>
        </w:rPr>
        <w:t>обуч</w:t>
      </w:r>
      <w:proofErr w:type="spellEnd"/>
      <w:r w:rsidRPr="00D63BC0">
        <w:rPr>
          <w:sz w:val="28"/>
          <w:szCs w:val="28"/>
        </w:rPr>
        <w:t xml:space="preserve">. по напр. "Экономика и управление" / М.А. Федотова [и др.]; Финуниверситет; под ред. М.А. Федотовой, Т.В. </w:t>
      </w:r>
      <w:proofErr w:type="spellStart"/>
      <w:r w:rsidRPr="00D63BC0">
        <w:rPr>
          <w:sz w:val="28"/>
          <w:szCs w:val="28"/>
        </w:rPr>
        <w:t>Тазихиной</w:t>
      </w:r>
      <w:proofErr w:type="spellEnd"/>
      <w:r w:rsidRPr="00D63BC0">
        <w:rPr>
          <w:sz w:val="28"/>
          <w:szCs w:val="28"/>
        </w:rPr>
        <w:t xml:space="preserve">. - Москва: </w:t>
      </w:r>
      <w:proofErr w:type="spellStart"/>
      <w:r w:rsidRPr="00D63BC0">
        <w:rPr>
          <w:sz w:val="28"/>
          <w:szCs w:val="28"/>
        </w:rPr>
        <w:t>Кнорус</w:t>
      </w:r>
      <w:proofErr w:type="spellEnd"/>
      <w:r w:rsidRPr="00D63BC0">
        <w:rPr>
          <w:sz w:val="28"/>
          <w:szCs w:val="28"/>
        </w:rPr>
        <w:t xml:space="preserve">, 2018. - 187 с.  - (Магистратура и аспирантура). – </w:t>
      </w:r>
      <w:proofErr w:type="gramStart"/>
      <w:r w:rsidRPr="00D63BC0">
        <w:rPr>
          <w:sz w:val="28"/>
          <w:szCs w:val="28"/>
        </w:rPr>
        <w:t>Текст :</w:t>
      </w:r>
      <w:proofErr w:type="gramEnd"/>
      <w:r w:rsidRPr="00D63BC0">
        <w:rPr>
          <w:sz w:val="28"/>
          <w:szCs w:val="28"/>
        </w:rPr>
        <w:t xml:space="preserve"> непосредственный.  – То же. – 2021. – ЭБС BOOK.ru. – URL: https://book.ru/book/940208 (дата обращения: 14.03.2023).  - </w:t>
      </w:r>
      <w:proofErr w:type="gramStart"/>
      <w:r w:rsidRPr="00D63BC0">
        <w:rPr>
          <w:sz w:val="28"/>
          <w:szCs w:val="28"/>
        </w:rPr>
        <w:t>Текст :</w:t>
      </w:r>
      <w:proofErr w:type="gramEnd"/>
      <w:r w:rsidRPr="00D63BC0">
        <w:rPr>
          <w:sz w:val="28"/>
          <w:szCs w:val="28"/>
        </w:rPr>
        <w:t xml:space="preserve"> электронный. </w:t>
      </w:r>
    </w:p>
    <w:p w14:paraId="48F684AD" w14:textId="77777777" w:rsidR="00EE5D36" w:rsidRPr="00D63BC0" w:rsidRDefault="00EE5D36" w:rsidP="00F97EEA">
      <w:pPr>
        <w:tabs>
          <w:tab w:val="left" w:pos="993"/>
          <w:tab w:val="left" w:pos="1134"/>
          <w:tab w:val="left" w:pos="1276"/>
        </w:tabs>
        <w:spacing w:after="0" w:line="336" w:lineRule="auto"/>
        <w:ind w:firstLine="709"/>
        <w:jc w:val="both"/>
      </w:pPr>
      <w:r w:rsidRPr="00D63BC0">
        <w:t xml:space="preserve">17. Федотова, М. А. Оценка стоимости активов и бизнеса: учебник для бакалавриата и магистратуры / М. А. Федотова, В. И. Бусов, О. А. </w:t>
      </w:r>
      <w:proofErr w:type="spellStart"/>
      <w:r w:rsidRPr="00D63BC0">
        <w:t>Землянский</w:t>
      </w:r>
      <w:proofErr w:type="spellEnd"/>
      <w:r w:rsidRPr="00D63BC0">
        <w:t xml:space="preserve">; </w:t>
      </w:r>
      <w:proofErr w:type="gramStart"/>
      <w:r w:rsidRPr="00D63BC0">
        <w:t>Финуниверситет ;</w:t>
      </w:r>
      <w:proofErr w:type="gramEnd"/>
      <w:r w:rsidRPr="00D63BC0">
        <w:t xml:space="preserve"> под ред. М. А. Федотовой - Москва: </w:t>
      </w:r>
      <w:proofErr w:type="spellStart"/>
      <w:r w:rsidRPr="00D63BC0">
        <w:t>Юрайт</w:t>
      </w:r>
      <w:proofErr w:type="spellEnd"/>
      <w:r w:rsidRPr="00D63BC0">
        <w:t xml:space="preserve">, 2019. - 523 с.  - </w:t>
      </w:r>
      <w:proofErr w:type="gramStart"/>
      <w:r w:rsidRPr="00D63BC0">
        <w:t>Текст :</w:t>
      </w:r>
      <w:proofErr w:type="gramEnd"/>
      <w:r w:rsidRPr="00D63BC0">
        <w:t xml:space="preserve"> непосредственный. Федотова, М. А.  Оценка стоимости активов и </w:t>
      </w:r>
      <w:proofErr w:type="gramStart"/>
      <w:r w:rsidRPr="00D63BC0">
        <w:t>бизнеса :</w:t>
      </w:r>
      <w:proofErr w:type="gramEnd"/>
      <w:r w:rsidRPr="00D63BC0">
        <w:t xml:space="preserve"> учебник для вузов / М. А. Федотова, В. И. Бусов, О. А. </w:t>
      </w:r>
      <w:proofErr w:type="spellStart"/>
      <w:r w:rsidRPr="00D63BC0">
        <w:t>Землянский</w:t>
      </w:r>
      <w:proofErr w:type="spellEnd"/>
      <w:r w:rsidRPr="00D63BC0">
        <w:t xml:space="preserve"> ; под редакцией М. А. Федотовой. — </w:t>
      </w:r>
      <w:proofErr w:type="gramStart"/>
      <w:r w:rsidRPr="00D63BC0">
        <w:t>Москва :</w:t>
      </w:r>
      <w:proofErr w:type="gramEnd"/>
      <w:r w:rsidRPr="00D63BC0">
        <w:t xml:space="preserve"> Издательство </w:t>
      </w:r>
      <w:proofErr w:type="spellStart"/>
      <w:r w:rsidRPr="00D63BC0">
        <w:t>Юрайт</w:t>
      </w:r>
      <w:proofErr w:type="spellEnd"/>
      <w:r w:rsidRPr="00D63BC0">
        <w:t xml:space="preserve">, 2023. — 522 с.  —  Образовательная платформа </w:t>
      </w:r>
      <w:proofErr w:type="spellStart"/>
      <w:r w:rsidRPr="00D63BC0">
        <w:t>Юрайт</w:t>
      </w:r>
      <w:proofErr w:type="spellEnd"/>
      <w:r w:rsidRPr="00D63BC0">
        <w:t xml:space="preserve"> [сайт]. — URL: https://urait.ru/bcode/516748 (дата обращения: 14.03.2023). — </w:t>
      </w:r>
      <w:proofErr w:type="gramStart"/>
      <w:r w:rsidRPr="00D63BC0">
        <w:t>Текст :</w:t>
      </w:r>
      <w:proofErr w:type="gramEnd"/>
      <w:r w:rsidRPr="00D63BC0">
        <w:t xml:space="preserve"> электронный. </w:t>
      </w:r>
    </w:p>
    <w:p w14:paraId="344CB24C" w14:textId="77777777" w:rsidR="00EE5D36" w:rsidRPr="00D63BC0" w:rsidRDefault="00EE5D36" w:rsidP="00F97EEA">
      <w:pPr>
        <w:tabs>
          <w:tab w:val="left" w:pos="993"/>
          <w:tab w:val="left" w:pos="1134"/>
          <w:tab w:val="left" w:pos="1276"/>
        </w:tabs>
        <w:spacing w:after="0" w:line="336" w:lineRule="auto"/>
        <w:ind w:firstLine="709"/>
        <w:jc w:val="both"/>
        <w:rPr>
          <w:b/>
        </w:rPr>
      </w:pPr>
      <w:r w:rsidRPr="00D63BC0">
        <w:rPr>
          <w:b/>
        </w:rPr>
        <w:lastRenderedPageBreak/>
        <w:t>Дополнительная литература:</w:t>
      </w:r>
    </w:p>
    <w:p w14:paraId="7D60D217" w14:textId="77777777" w:rsidR="00EE5D36" w:rsidRPr="00D63BC0" w:rsidRDefault="00EE5D36" w:rsidP="00F97EEA">
      <w:pPr>
        <w:pStyle w:val="31"/>
        <w:tabs>
          <w:tab w:val="left" w:pos="993"/>
          <w:tab w:val="left" w:pos="1134"/>
          <w:tab w:val="left" w:pos="1276"/>
        </w:tabs>
        <w:spacing w:after="0" w:line="336" w:lineRule="auto"/>
        <w:ind w:left="0" w:firstLine="709"/>
        <w:jc w:val="both"/>
        <w:rPr>
          <w:sz w:val="28"/>
          <w:szCs w:val="28"/>
        </w:rPr>
      </w:pPr>
      <w:r w:rsidRPr="00D63BC0">
        <w:rPr>
          <w:sz w:val="28"/>
          <w:szCs w:val="28"/>
        </w:rPr>
        <w:t>18. Оценка стоимости имущества: учебное пособие / под ред. И. В. Косоруковой. - Москва: Московский финансово-</w:t>
      </w:r>
      <w:proofErr w:type="spellStart"/>
      <w:r w:rsidRPr="00D63BC0">
        <w:rPr>
          <w:sz w:val="28"/>
          <w:szCs w:val="28"/>
        </w:rPr>
        <w:t>промышлен</w:t>
      </w:r>
      <w:proofErr w:type="spellEnd"/>
      <w:r w:rsidRPr="00D63BC0">
        <w:rPr>
          <w:sz w:val="28"/>
          <w:szCs w:val="28"/>
        </w:rPr>
        <w:t xml:space="preserve">. ун-т "Синергия", 2012. - 732 с. - (Университетская серия). - Текст: непосредственный. - То же. - ЭБС ZNANIUM.com. - URL: http://znanium.com/catalog/product/451193 (дата обращения: 14.03.2023). - Текст: электронный. </w:t>
      </w:r>
    </w:p>
    <w:p w14:paraId="0668BD50" w14:textId="77777777" w:rsidR="00EE5D36" w:rsidRPr="00D63BC0" w:rsidRDefault="00EE5D36" w:rsidP="00F97EEA">
      <w:pPr>
        <w:pStyle w:val="31"/>
        <w:numPr>
          <w:ilvl w:val="0"/>
          <w:numId w:val="30"/>
        </w:numPr>
        <w:tabs>
          <w:tab w:val="left" w:pos="568"/>
          <w:tab w:val="left" w:pos="993"/>
          <w:tab w:val="left" w:pos="1276"/>
        </w:tabs>
        <w:spacing w:after="0" w:line="336" w:lineRule="auto"/>
        <w:ind w:left="0" w:firstLine="709"/>
        <w:jc w:val="both"/>
        <w:rPr>
          <w:sz w:val="28"/>
          <w:szCs w:val="28"/>
        </w:rPr>
      </w:pPr>
      <w:proofErr w:type="spellStart"/>
      <w:r w:rsidRPr="00D63BC0">
        <w:rPr>
          <w:sz w:val="28"/>
          <w:szCs w:val="28"/>
        </w:rPr>
        <w:t>Ивашковская</w:t>
      </w:r>
      <w:proofErr w:type="spellEnd"/>
      <w:r w:rsidRPr="00D63BC0">
        <w:rPr>
          <w:sz w:val="28"/>
          <w:szCs w:val="28"/>
        </w:rPr>
        <w:t xml:space="preserve">, И. В. Моделирование стоимости компании. Стратегическая ответственность советов </w:t>
      </w:r>
      <w:proofErr w:type="gramStart"/>
      <w:r w:rsidRPr="00D63BC0">
        <w:rPr>
          <w:sz w:val="28"/>
          <w:szCs w:val="28"/>
        </w:rPr>
        <w:t>директоров :</w:t>
      </w:r>
      <w:proofErr w:type="gramEnd"/>
      <w:r w:rsidRPr="00D63BC0">
        <w:rPr>
          <w:sz w:val="28"/>
          <w:szCs w:val="28"/>
        </w:rPr>
        <w:t xml:space="preserve"> монография / И. В. </w:t>
      </w:r>
      <w:proofErr w:type="spellStart"/>
      <w:r w:rsidRPr="00D63BC0">
        <w:rPr>
          <w:sz w:val="28"/>
          <w:szCs w:val="28"/>
        </w:rPr>
        <w:t>Ивашковская</w:t>
      </w:r>
      <w:proofErr w:type="spellEnd"/>
      <w:r w:rsidRPr="00D63BC0">
        <w:rPr>
          <w:sz w:val="28"/>
          <w:szCs w:val="28"/>
        </w:rPr>
        <w:t xml:space="preserve">. — </w:t>
      </w:r>
      <w:proofErr w:type="gramStart"/>
      <w:r w:rsidRPr="00D63BC0">
        <w:rPr>
          <w:sz w:val="28"/>
          <w:szCs w:val="28"/>
        </w:rPr>
        <w:t>Москва :</w:t>
      </w:r>
      <w:proofErr w:type="gramEnd"/>
      <w:r w:rsidRPr="00D63BC0">
        <w:rPr>
          <w:sz w:val="28"/>
          <w:szCs w:val="28"/>
        </w:rPr>
        <w:t xml:space="preserve"> Инфра-М, 2019 . — 430 с. - (Научная мысль). - </w:t>
      </w:r>
      <w:proofErr w:type="gramStart"/>
      <w:r w:rsidRPr="00D63BC0">
        <w:rPr>
          <w:sz w:val="28"/>
          <w:szCs w:val="28"/>
        </w:rPr>
        <w:t>Текст :</w:t>
      </w:r>
      <w:proofErr w:type="gramEnd"/>
      <w:r w:rsidRPr="00D63BC0">
        <w:rPr>
          <w:sz w:val="28"/>
          <w:szCs w:val="28"/>
        </w:rPr>
        <w:t xml:space="preserve"> непосредственный.  – То же. – 2021. – ЭБС ZNANIUM.com. – URL: https://znanium.com/catalog/product/1256252 (дата </w:t>
      </w:r>
      <w:proofErr w:type="gramStart"/>
      <w:r w:rsidRPr="00D63BC0">
        <w:rPr>
          <w:sz w:val="28"/>
          <w:szCs w:val="28"/>
        </w:rPr>
        <w:t>обращения:  14.03.2023</w:t>
      </w:r>
      <w:proofErr w:type="gramEnd"/>
      <w:r w:rsidRPr="00D63BC0">
        <w:rPr>
          <w:sz w:val="28"/>
          <w:szCs w:val="28"/>
        </w:rPr>
        <w:t xml:space="preserve">).  – </w:t>
      </w:r>
      <w:proofErr w:type="gramStart"/>
      <w:r w:rsidRPr="00D63BC0">
        <w:rPr>
          <w:sz w:val="28"/>
          <w:szCs w:val="28"/>
        </w:rPr>
        <w:t>Текст :</w:t>
      </w:r>
      <w:proofErr w:type="gramEnd"/>
      <w:r w:rsidRPr="00D63BC0">
        <w:rPr>
          <w:sz w:val="28"/>
          <w:szCs w:val="28"/>
        </w:rPr>
        <w:t xml:space="preserve"> электронный.       </w:t>
      </w:r>
    </w:p>
    <w:p w14:paraId="7B334A66" w14:textId="77777777" w:rsidR="00EE5D36" w:rsidRPr="00F97EEA" w:rsidRDefault="00EE5D36" w:rsidP="00F97EEA">
      <w:pPr>
        <w:pStyle w:val="31"/>
        <w:tabs>
          <w:tab w:val="left" w:pos="993"/>
          <w:tab w:val="left" w:pos="1134"/>
          <w:tab w:val="left" w:pos="1276"/>
        </w:tabs>
        <w:spacing w:after="0" w:line="336" w:lineRule="auto"/>
        <w:ind w:left="0" w:firstLine="709"/>
        <w:jc w:val="both"/>
        <w:rPr>
          <w:sz w:val="28"/>
          <w:szCs w:val="28"/>
        </w:rPr>
      </w:pPr>
      <w:bookmarkStart w:id="34" w:name="_Toc71631803"/>
      <w:r w:rsidRPr="00F97EEA">
        <w:rPr>
          <w:sz w:val="28"/>
          <w:szCs w:val="28"/>
        </w:rPr>
        <w:t xml:space="preserve">20. Шарп, У. Ф. Инвестиции: учебник / У. Ф. Шарп, Г. Д. </w:t>
      </w:r>
      <w:proofErr w:type="spellStart"/>
      <w:r w:rsidRPr="00F97EEA">
        <w:rPr>
          <w:sz w:val="28"/>
          <w:szCs w:val="28"/>
        </w:rPr>
        <w:t>Александер</w:t>
      </w:r>
      <w:proofErr w:type="spellEnd"/>
      <w:r w:rsidRPr="00F97EEA">
        <w:rPr>
          <w:sz w:val="28"/>
          <w:szCs w:val="28"/>
        </w:rPr>
        <w:t xml:space="preserve">, Д. В. </w:t>
      </w:r>
      <w:proofErr w:type="spellStart"/>
      <w:r w:rsidRPr="00F97EEA">
        <w:rPr>
          <w:sz w:val="28"/>
          <w:szCs w:val="28"/>
        </w:rPr>
        <w:t>Бейли</w:t>
      </w:r>
      <w:proofErr w:type="spellEnd"/>
      <w:r w:rsidRPr="00F97EEA">
        <w:rPr>
          <w:sz w:val="28"/>
          <w:szCs w:val="28"/>
        </w:rPr>
        <w:t xml:space="preserve">. - Москва: ИНФРА-М, 2007, 2011, 2013, 2016. - 1028 с.  - (Университетский учебник). - </w:t>
      </w:r>
      <w:proofErr w:type="gramStart"/>
      <w:r w:rsidRPr="00F97EEA">
        <w:rPr>
          <w:sz w:val="28"/>
          <w:szCs w:val="28"/>
        </w:rPr>
        <w:t>Текст :</w:t>
      </w:r>
      <w:proofErr w:type="gramEnd"/>
      <w:r w:rsidRPr="00F97EEA">
        <w:rPr>
          <w:sz w:val="28"/>
          <w:szCs w:val="28"/>
        </w:rPr>
        <w:t xml:space="preserve"> непосредственный. - То же. - 2022. -  ЭБС ZNANIUM.com. - URL: https://znanium.com/catalog/product/1817592 (дата обращения: 14.03.2023). – </w:t>
      </w:r>
      <w:proofErr w:type="gramStart"/>
      <w:r w:rsidRPr="00F97EEA">
        <w:rPr>
          <w:sz w:val="28"/>
          <w:szCs w:val="28"/>
        </w:rPr>
        <w:t>Текст :</w:t>
      </w:r>
      <w:proofErr w:type="gramEnd"/>
      <w:r w:rsidRPr="00F97EEA">
        <w:rPr>
          <w:sz w:val="28"/>
          <w:szCs w:val="28"/>
        </w:rPr>
        <w:t xml:space="preserve"> электронный. </w:t>
      </w:r>
    </w:p>
    <w:p w14:paraId="79BA2EED" w14:textId="77777777" w:rsidR="00EE5D36" w:rsidRPr="00F97EEA" w:rsidRDefault="00EE5D36" w:rsidP="00F97EEA">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5" w:name="_Toc131069859"/>
      <w:r w:rsidRPr="00F97EEA">
        <w:rPr>
          <w:rFonts w:ascii="Times New Roman" w:hAnsi="Times New Roman"/>
          <w:b/>
          <w:bCs/>
          <w:kern w:val="32"/>
          <w:sz w:val="28"/>
          <w:szCs w:val="28"/>
        </w:rPr>
        <w:t>9.Перечень ресурсов информационно-телекоммуникационной сети «Интернет», необходимых для освоения дисциплины</w:t>
      </w:r>
      <w:bookmarkEnd w:id="34"/>
      <w:bookmarkEnd w:id="35"/>
      <w:r w:rsidRPr="00F97EEA">
        <w:rPr>
          <w:rFonts w:ascii="Times New Roman" w:hAnsi="Times New Roman"/>
          <w:b/>
          <w:bCs/>
          <w:kern w:val="32"/>
          <w:sz w:val="28"/>
          <w:szCs w:val="28"/>
        </w:rPr>
        <w:t xml:space="preserve">     </w:t>
      </w:r>
    </w:p>
    <w:p w14:paraId="76A72E4F" w14:textId="77777777" w:rsidR="00EE5D36" w:rsidRPr="00D63BC0" w:rsidRDefault="00EE5D36" w:rsidP="00F97EEA">
      <w:pPr>
        <w:pStyle w:val="31"/>
        <w:numPr>
          <w:ilvl w:val="0"/>
          <w:numId w:val="5"/>
        </w:numPr>
        <w:tabs>
          <w:tab w:val="left" w:pos="993"/>
          <w:tab w:val="left" w:pos="1276"/>
        </w:tabs>
        <w:spacing w:after="0" w:line="336" w:lineRule="auto"/>
        <w:ind w:left="0" w:firstLine="709"/>
        <w:jc w:val="both"/>
        <w:rPr>
          <w:sz w:val="28"/>
          <w:szCs w:val="28"/>
        </w:rPr>
      </w:pPr>
      <w:r w:rsidRPr="00D63BC0">
        <w:rPr>
          <w:sz w:val="28"/>
          <w:szCs w:val="28"/>
        </w:rPr>
        <w:t xml:space="preserve"> </w:t>
      </w:r>
      <w:proofErr w:type="spellStart"/>
      <w:r w:rsidRPr="00D63BC0">
        <w:rPr>
          <w:sz w:val="28"/>
          <w:szCs w:val="28"/>
        </w:rPr>
        <w:t>Factiva</w:t>
      </w:r>
      <w:proofErr w:type="spellEnd"/>
      <w:r w:rsidRPr="00D63BC0">
        <w:rPr>
          <w:sz w:val="28"/>
          <w:szCs w:val="28"/>
        </w:rPr>
        <w:t> — </w:t>
      </w:r>
      <w:proofErr w:type="spellStart"/>
      <w:r w:rsidRPr="00D63BC0">
        <w:rPr>
          <w:sz w:val="28"/>
          <w:szCs w:val="28"/>
        </w:rPr>
        <w:t>cамая</w:t>
      </w:r>
      <w:proofErr w:type="spellEnd"/>
      <w:r w:rsidRPr="00D63BC0">
        <w:rPr>
          <w:sz w:val="28"/>
          <w:szCs w:val="28"/>
        </w:rPr>
        <w:t xml:space="preserve"> значительная база новостей в мире. [Официальный сайт]. URL:</w:t>
      </w:r>
      <w:r w:rsidRPr="00D63BC0">
        <w:rPr>
          <w:rStyle w:val="apple-converted-space"/>
          <w:sz w:val="28"/>
          <w:szCs w:val="28"/>
        </w:rPr>
        <w:t> </w:t>
      </w:r>
      <w:hyperlink r:id="rId10" w:tgtFrame="_blank" w:history="1">
        <w:r w:rsidRPr="00D63BC0">
          <w:rPr>
            <w:rStyle w:val="a5"/>
            <w:color w:val="auto"/>
            <w:sz w:val="28"/>
            <w:szCs w:val="28"/>
            <w:u w:val="none"/>
          </w:rPr>
          <w:t>http://www.dowjones.com/factiva/int/russian.asp</w:t>
        </w:r>
      </w:hyperlink>
      <w:r w:rsidRPr="00D63BC0">
        <w:rPr>
          <w:sz w:val="28"/>
          <w:szCs w:val="28"/>
        </w:rPr>
        <w:t xml:space="preserve">. </w:t>
      </w:r>
    </w:p>
    <w:p w14:paraId="06A8826A" w14:textId="77777777" w:rsidR="00EE5D36" w:rsidRPr="00D63BC0" w:rsidRDefault="00EE5D36" w:rsidP="00F97EEA">
      <w:pPr>
        <w:pStyle w:val="31"/>
        <w:numPr>
          <w:ilvl w:val="0"/>
          <w:numId w:val="5"/>
        </w:numPr>
        <w:tabs>
          <w:tab w:val="left" w:pos="993"/>
          <w:tab w:val="left" w:pos="1276"/>
        </w:tabs>
        <w:spacing w:after="0" w:line="336" w:lineRule="auto"/>
        <w:ind w:left="0" w:firstLine="709"/>
        <w:jc w:val="both"/>
        <w:rPr>
          <w:sz w:val="28"/>
          <w:szCs w:val="28"/>
        </w:rPr>
      </w:pPr>
      <w:r w:rsidRPr="00D63BC0">
        <w:rPr>
          <w:sz w:val="28"/>
          <w:szCs w:val="28"/>
        </w:rPr>
        <w:t xml:space="preserve">Информационное агентство по слияниям и поглощениям </w:t>
      </w:r>
      <w:proofErr w:type="spellStart"/>
      <w:r w:rsidRPr="00D63BC0">
        <w:rPr>
          <w:sz w:val="28"/>
          <w:szCs w:val="28"/>
          <w:lang w:val="en-US"/>
        </w:rPr>
        <w:t>Mergerstat</w:t>
      </w:r>
      <w:proofErr w:type="spellEnd"/>
      <w:r w:rsidRPr="00D63BC0">
        <w:rPr>
          <w:sz w:val="28"/>
          <w:szCs w:val="28"/>
        </w:rPr>
        <w:t xml:space="preserve"> (информация по сделкам, расчет премии за контроль и т.д.) </w:t>
      </w:r>
      <w:hyperlink r:id="rId11" w:history="1">
        <w:r w:rsidRPr="00D63BC0">
          <w:rPr>
            <w:sz w:val="28"/>
            <w:szCs w:val="28"/>
          </w:rPr>
          <w:t>www.mergerstat.com</w:t>
        </w:r>
      </w:hyperlink>
      <w:r w:rsidRPr="00D63BC0">
        <w:rPr>
          <w:sz w:val="28"/>
          <w:szCs w:val="28"/>
        </w:rPr>
        <w:t>(платная информация) http://www.valuer.ru/ - портал российских оценщиков</w:t>
      </w:r>
    </w:p>
    <w:bookmarkEnd w:id="33"/>
    <w:p w14:paraId="099FDDC6" w14:textId="77777777" w:rsidR="00EE5D36" w:rsidRPr="00D63BC0" w:rsidRDefault="00EE5D36" w:rsidP="00F97EEA">
      <w:pPr>
        <w:tabs>
          <w:tab w:val="left" w:pos="993"/>
          <w:tab w:val="left" w:pos="1276"/>
        </w:tabs>
        <w:spacing w:after="0" w:line="336" w:lineRule="auto"/>
        <w:ind w:firstLine="709"/>
        <w:jc w:val="both"/>
        <w:rPr>
          <w:rFonts w:eastAsia="Times New Roman"/>
        </w:rPr>
      </w:pPr>
      <w:r w:rsidRPr="00D63BC0">
        <w:rPr>
          <w:rFonts w:eastAsia="Times New Roman"/>
        </w:rPr>
        <w:t>3. Электронные ресурсы БИК:</w:t>
      </w:r>
    </w:p>
    <w:p w14:paraId="550BB06C"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sz w:val="28"/>
          <w:szCs w:val="28"/>
        </w:rPr>
      </w:pPr>
      <w:r w:rsidRPr="00D63BC0">
        <w:rPr>
          <w:rFonts w:ascii="Times New Roman" w:hAnsi="Times New Roman"/>
          <w:color w:val="000000" w:themeColor="text1"/>
          <w:sz w:val="28"/>
          <w:szCs w:val="28"/>
        </w:rPr>
        <w:t xml:space="preserve">Электронная библиотека Финансового университета (ЭБ) </w:t>
      </w:r>
      <w:hyperlink r:id="rId12" w:history="1">
        <w:r w:rsidRPr="00D63BC0">
          <w:rPr>
            <w:rStyle w:val="a5"/>
            <w:rFonts w:ascii="Times New Roman" w:hAnsi="Times New Roman"/>
            <w:color w:val="auto"/>
            <w:sz w:val="28"/>
            <w:szCs w:val="28"/>
          </w:rPr>
          <w:t>http://elib.fa.ru/</w:t>
        </w:r>
      </w:hyperlink>
    </w:p>
    <w:p w14:paraId="3C7C019E"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color w:val="000000" w:themeColor="text1"/>
          <w:sz w:val="28"/>
          <w:szCs w:val="28"/>
        </w:rPr>
      </w:pPr>
      <w:r w:rsidRPr="00D63BC0">
        <w:rPr>
          <w:rFonts w:ascii="Times New Roman" w:hAnsi="Times New Roman"/>
          <w:color w:val="000000" w:themeColor="text1"/>
          <w:sz w:val="28"/>
          <w:szCs w:val="28"/>
        </w:rPr>
        <w:t>Электронно-библиотечная система BOOK.RU http://www.book.ru</w:t>
      </w:r>
    </w:p>
    <w:p w14:paraId="7C56D0D4"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color w:val="000000" w:themeColor="text1"/>
          <w:sz w:val="28"/>
          <w:szCs w:val="28"/>
        </w:rPr>
      </w:pPr>
      <w:r w:rsidRPr="00D63BC0">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29964B54"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color w:val="000000" w:themeColor="text1"/>
          <w:sz w:val="28"/>
          <w:szCs w:val="28"/>
        </w:rPr>
      </w:pPr>
      <w:r w:rsidRPr="00D63BC0">
        <w:rPr>
          <w:rFonts w:ascii="Times New Roman" w:hAnsi="Times New Roman"/>
          <w:color w:val="000000" w:themeColor="text1"/>
          <w:sz w:val="28"/>
          <w:szCs w:val="28"/>
        </w:rPr>
        <w:lastRenderedPageBreak/>
        <w:t xml:space="preserve">Электронно-библиотечная система </w:t>
      </w:r>
      <w:proofErr w:type="spellStart"/>
      <w:r w:rsidRPr="00D63BC0">
        <w:rPr>
          <w:rFonts w:ascii="Times New Roman" w:hAnsi="Times New Roman"/>
          <w:color w:val="000000" w:themeColor="text1"/>
          <w:sz w:val="28"/>
          <w:szCs w:val="28"/>
        </w:rPr>
        <w:t>Znanium</w:t>
      </w:r>
      <w:proofErr w:type="spellEnd"/>
      <w:r w:rsidRPr="00D63BC0">
        <w:rPr>
          <w:rFonts w:ascii="Times New Roman" w:hAnsi="Times New Roman"/>
          <w:color w:val="000000" w:themeColor="text1"/>
          <w:sz w:val="28"/>
          <w:szCs w:val="28"/>
        </w:rPr>
        <w:t xml:space="preserve"> http://www.znanium.com</w:t>
      </w:r>
    </w:p>
    <w:p w14:paraId="05D4A82A"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color w:val="000000" w:themeColor="text1"/>
          <w:sz w:val="28"/>
          <w:szCs w:val="28"/>
        </w:rPr>
      </w:pPr>
      <w:r w:rsidRPr="00D63BC0">
        <w:rPr>
          <w:rFonts w:ascii="Times New Roman" w:hAnsi="Times New Roman"/>
          <w:color w:val="000000" w:themeColor="text1"/>
          <w:sz w:val="28"/>
          <w:szCs w:val="28"/>
        </w:rPr>
        <w:t>Электронно-библиотечная система издательства «ЮРАЙТ» https://urait.ru/</w:t>
      </w:r>
    </w:p>
    <w:p w14:paraId="4A441425"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sz w:val="28"/>
          <w:szCs w:val="28"/>
        </w:rPr>
      </w:pPr>
      <w:r w:rsidRPr="00D63BC0">
        <w:rPr>
          <w:rFonts w:ascii="Times New Roman" w:hAnsi="Times New Roman"/>
          <w:color w:val="000000" w:themeColor="text1"/>
          <w:sz w:val="28"/>
          <w:szCs w:val="28"/>
        </w:rPr>
        <w:t xml:space="preserve">Электронно-библиотечная система издательства Проспект </w:t>
      </w:r>
      <w:hyperlink r:id="rId13" w:history="1">
        <w:r w:rsidRPr="00D63BC0">
          <w:rPr>
            <w:rStyle w:val="a5"/>
            <w:rFonts w:ascii="Times New Roman" w:hAnsi="Times New Roman"/>
            <w:color w:val="auto"/>
            <w:sz w:val="28"/>
            <w:szCs w:val="28"/>
          </w:rPr>
          <w:t>http://ebs.prospekt.org/books</w:t>
        </w:r>
      </w:hyperlink>
    </w:p>
    <w:p w14:paraId="30C5B4D2"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color w:val="000000" w:themeColor="text1"/>
          <w:sz w:val="28"/>
          <w:szCs w:val="28"/>
        </w:rPr>
      </w:pPr>
      <w:r w:rsidRPr="00D63BC0">
        <w:rPr>
          <w:rFonts w:ascii="Times New Roman" w:hAnsi="Times New Roman"/>
          <w:color w:val="000000"/>
          <w:sz w:val="28"/>
          <w:szCs w:val="28"/>
          <w:shd w:val="clear" w:color="auto" w:fill="FFFFFF"/>
        </w:rPr>
        <w:t>Справочно-образовательная система</w:t>
      </w:r>
      <w:r w:rsidRPr="00D63BC0">
        <w:rPr>
          <w:rFonts w:ascii="Times New Roman" w:hAnsi="Times New Roman"/>
          <w:color w:val="000000" w:themeColor="text1"/>
          <w:sz w:val="28"/>
          <w:szCs w:val="28"/>
        </w:rPr>
        <w:t xml:space="preserve"> </w:t>
      </w:r>
      <w:proofErr w:type="spellStart"/>
      <w:r w:rsidRPr="00D63BC0">
        <w:rPr>
          <w:rFonts w:ascii="Times New Roman" w:hAnsi="Times New Roman"/>
          <w:color w:val="000000" w:themeColor="text1"/>
          <w:sz w:val="28"/>
          <w:szCs w:val="28"/>
        </w:rPr>
        <w:t>Актион</w:t>
      </w:r>
      <w:proofErr w:type="spellEnd"/>
      <w:r w:rsidRPr="00D63BC0">
        <w:rPr>
          <w:rFonts w:ascii="Times New Roman" w:hAnsi="Times New Roman"/>
          <w:color w:val="000000" w:themeColor="text1"/>
          <w:sz w:val="28"/>
          <w:szCs w:val="28"/>
        </w:rPr>
        <w:t xml:space="preserve"> 360 https://action360.ru/</w:t>
      </w:r>
    </w:p>
    <w:p w14:paraId="2BB6ACEA"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Style w:val="a5"/>
          <w:rFonts w:ascii="Times New Roman" w:hAnsi="Times New Roman"/>
          <w:color w:val="auto"/>
          <w:sz w:val="28"/>
          <w:szCs w:val="28"/>
        </w:rPr>
      </w:pPr>
      <w:r w:rsidRPr="00D63BC0">
        <w:rPr>
          <w:rFonts w:ascii="Times New Roman" w:hAnsi="Times New Roman"/>
          <w:color w:val="000000" w:themeColor="text1"/>
          <w:sz w:val="28"/>
          <w:szCs w:val="28"/>
        </w:rPr>
        <w:t xml:space="preserve">Деловая онлайн-библиотека </w:t>
      </w:r>
      <w:proofErr w:type="spellStart"/>
      <w:r w:rsidRPr="00D63BC0">
        <w:rPr>
          <w:rFonts w:ascii="Times New Roman" w:hAnsi="Times New Roman"/>
          <w:color w:val="000000" w:themeColor="text1"/>
          <w:sz w:val="28"/>
          <w:szCs w:val="28"/>
        </w:rPr>
        <w:t>Alpina</w:t>
      </w:r>
      <w:proofErr w:type="spellEnd"/>
      <w:r w:rsidRPr="00D63BC0">
        <w:rPr>
          <w:rFonts w:ascii="Times New Roman" w:hAnsi="Times New Roman"/>
          <w:color w:val="000000" w:themeColor="text1"/>
          <w:sz w:val="28"/>
          <w:szCs w:val="28"/>
        </w:rPr>
        <w:t xml:space="preserve"> </w:t>
      </w:r>
      <w:proofErr w:type="spellStart"/>
      <w:r w:rsidRPr="00D63BC0">
        <w:rPr>
          <w:rFonts w:ascii="Times New Roman" w:hAnsi="Times New Roman"/>
          <w:color w:val="000000" w:themeColor="text1"/>
          <w:sz w:val="28"/>
          <w:szCs w:val="28"/>
        </w:rPr>
        <w:t>Digital</w:t>
      </w:r>
      <w:proofErr w:type="spellEnd"/>
      <w:r w:rsidRPr="00D63BC0">
        <w:rPr>
          <w:rFonts w:ascii="Times New Roman" w:hAnsi="Times New Roman"/>
          <w:color w:val="000000" w:themeColor="text1"/>
          <w:sz w:val="28"/>
          <w:szCs w:val="28"/>
        </w:rPr>
        <w:t xml:space="preserve"> </w:t>
      </w:r>
      <w:hyperlink r:id="rId14" w:history="1">
        <w:r w:rsidRPr="00D63BC0">
          <w:rPr>
            <w:rStyle w:val="a5"/>
            <w:rFonts w:ascii="Times New Roman" w:hAnsi="Times New Roman"/>
            <w:color w:val="auto"/>
            <w:sz w:val="28"/>
            <w:szCs w:val="28"/>
          </w:rPr>
          <w:t>http://lib.alpinadigital.ru/</w:t>
        </w:r>
      </w:hyperlink>
    </w:p>
    <w:p w14:paraId="1A145192"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sz w:val="28"/>
          <w:szCs w:val="28"/>
        </w:rPr>
      </w:pPr>
      <w:r w:rsidRPr="00D63BC0">
        <w:rPr>
          <w:rFonts w:ascii="Times New Roman" w:hAnsi="Times New Roman"/>
          <w:sz w:val="28"/>
          <w:szCs w:val="28"/>
        </w:rPr>
        <w:t>Электронная библиотека издательства «МИФ» («Манн, Иванов и Фербер») https://fa.miflib.ru/auth/#/registration</w:t>
      </w:r>
    </w:p>
    <w:p w14:paraId="188A093C"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color w:val="000000" w:themeColor="text1"/>
          <w:sz w:val="28"/>
          <w:szCs w:val="28"/>
        </w:rPr>
      </w:pPr>
      <w:r w:rsidRPr="00D63BC0">
        <w:rPr>
          <w:rFonts w:ascii="Times New Roman" w:hAnsi="Times New Roman"/>
          <w:color w:val="000000" w:themeColor="text1"/>
          <w:sz w:val="28"/>
          <w:szCs w:val="28"/>
        </w:rPr>
        <w:t xml:space="preserve">Интернет-библиотека СМИ </w:t>
      </w:r>
      <w:proofErr w:type="spellStart"/>
      <w:r w:rsidRPr="00D63BC0">
        <w:rPr>
          <w:rFonts w:ascii="Times New Roman" w:hAnsi="Times New Roman"/>
          <w:color w:val="000000" w:themeColor="text1"/>
          <w:sz w:val="28"/>
          <w:szCs w:val="28"/>
        </w:rPr>
        <w:t>Public.Ru</w:t>
      </w:r>
      <w:proofErr w:type="spellEnd"/>
      <w:r w:rsidRPr="00D63BC0">
        <w:rPr>
          <w:rFonts w:ascii="Times New Roman" w:hAnsi="Times New Roman"/>
          <w:color w:val="000000" w:themeColor="text1"/>
          <w:sz w:val="28"/>
          <w:szCs w:val="28"/>
        </w:rPr>
        <w:t xml:space="preserve"> https://public.ru/</w:t>
      </w:r>
    </w:p>
    <w:p w14:paraId="0291094F"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color w:val="000000" w:themeColor="text1"/>
          <w:sz w:val="28"/>
          <w:szCs w:val="28"/>
        </w:rPr>
      </w:pPr>
      <w:r w:rsidRPr="00D63BC0">
        <w:rPr>
          <w:rFonts w:ascii="Times New Roman" w:hAnsi="Times New Roman"/>
          <w:color w:val="000000" w:themeColor="text1"/>
          <w:sz w:val="28"/>
          <w:szCs w:val="28"/>
        </w:rPr>
        <w:t>Электронная библиотека Издательского дома «Гребенников» https://grebennikon.ru/</w:t>
      </w:r>
    </w:p>
    <w:p w14:paraId="111ECC42"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color w:val="000000" w:themeColor="text1"/>
          <w:sz w:val="28"/>
          <w:szCs w:val="28"/>
        </w:rPr>
      </w:pPr>
      <w:r w:rsidRPr="00D63BC0">
        <w:rPr>
          <w:rFonts w:ascii="Times New Roman" w:hAnsi="Times New Roman"/>
          <w:color w:val="000000" w:themeColor="text1"/>
          <w:sz w:val="28"/>
          <w:szCs w:val="28"/>
        </w:rPr>
        <w:t xml:space="preserve">Научная электронная библиотека eLibrary.ru http://elibrary.ru  </w:t>
      </w:r>
    </w:p>
    <w:p w14:paraId="658EA810"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color w:val="000000" w:themeColor="text1"/>
          <w:sz w:val="28"/>
          <w:szCs w:val="28"/>
        </w:rPr>
      </w:pPr>
      <w:r w:rsidRPr="00D63BC0">
        <w:rPr>
          <w:rFonts w:ascii="Times New Roman" w:hAnsi="Times New Roman"/>
          <w:color w:val="000000" w:themeColor="text1"/>
          <w:sz w:val="28"/>
          <w:szCs w:val="28"/>
        </w:rPr>
        <w:t>Национальная электронная библиотека http://нэб.рф/</w:t>
      </w:r>
    </w:p>
    <w:p w14:paraId="2CD26579"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color w:val="000000" w:themeColor="text1"/>
          <w:sz w:val="28"/>
          <w:szCs w:val="28"/>
        </w:rPr>
      </w:pPr>
      <w:r w:rsidRPr="00D63BC0">
        <w:rPr>
          <w:rFonts w:ascii="Times New Roman" w:hAnsi="Times New Roman"/>
          <w:color w:val="000000" w:themeColor="text1"/>
          <w:sz w:val="28"/>
          <w:szCs w:val="28"/>
        </w:rPr>
        <w:t>Финансовая справочная система «Финансовый директор» http://www.1fd.ru/</w:t>
      </w:r>
    </w:p>
    <w:p w14:paraId="1E8BAFDF"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color w:val="000000" w:themeColor="text1"/>
          <w:sz w:val="28"/>
          <w:szCs w:val="28"/>
        </w:rPr>
      </w:pPr>
      <w:r w:rsidRPr="00D63BC0">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6FE6BA7A"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color w:val="000000" w:themeColor="text1"/>
          <w:sz w:val="28"/>
          <w:szCs w:val="28"/>
        </w:rPr>
      </w:pPr>
      <w:r w:rsidRPr="00D63BC0">
        <w:rPr>
          <w:rFonts w:ascii="Times New Roman" w:hAnsi="Times New Roman"/>
          <w:color w:val="000000" w:themeColor="text1"/>
          <w:sz w:val="28"/>
          <w:szCs w:val="28"/>
        </w:rPr>
        <w:t xml:space="preserve">СПАРК </w:t>
      </w:r>
      <w:hyperlink r:id="rId15" w:history="1">
        <w:r w:rsidRPr="00D63BC0">
          <w:rPr>
            <w:rStyle w:val="a5"/>
            <w:rFonts w:ascii="Times New Roman" w:hAnsi="Times New Roman"/>
            <w:sz w:val="28"/>
            <w:szCs w:val="28"/>
          </w:rPr>
          <w:t>https://spark-interfax.ru/</w:t>
        </w:r>
      </w:hyperlink>
    </w:p>
    <w:p w14:paraId="018CCA91"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color w:val="000000" w:themeColor="text1"/>
          <w:sz w:val="28"/>
          <w:szCs w:val="28"/>
          <w:lang w:val="en-US"/>
        </w:rPr>
      </w:pPr>
      <w:r w:rsidRPr="00D63BC0">
        <w:rPr>
          <w:rFonts w:ascii="Times New Roman" w:hAnsi="Times New Roman"/>
          <w:color w:val="000000" w:themeColor="text1"/>
          <w:sz w:val="28"/>
          <w:szCs w:val="28"/>
          <w:lang w:val="en-US"/>
        </w:rPr>
        <w:t>STATISTA https://www.statista.com/</w:t>
      </w:r>
    </w:p>
    <w:p w14:paraId="1143D40D"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color w:val="000000" w:themeColor="text1"/>
          <w:sz w:val="28"/>
          <w:szCs w:val="28"/>
          <w:lang w:val="en-US"/>
        </w:rPr>
      </w:pPr>
      <w:r w:rsidRPr="00D63BC0">
        <w:rPr>
          <w:rFonts w:ascii="Times New Roman" w:hAnsi="Times New Roman"/>
          <w:color w:val="000000" w:themeColor="text1"/>
          <w:sz w:val="28"/>
          <w:szCs w:val="28"/>
          <w:lang w:val="en-US"/>
        </w:rPr>
        <w:t>Academic Reference http://ar.cnki.net/ACADREF</w:t>
      </w:r>
    </w:p>
    <w:p w14:paraId="722AB31D"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color w:val="000000" w:themeColor="text1"/>
          <w:sz w:val="28"/>
          <w:szCs w:val="28"/>
        </w:rPr>
      </w:pPr>
      <w:r w:rsidRPr="00D63BC0">
        <w:rPr>
          <w:rFonts w:ascii="Times New Roman" w:hAnsi="Times New Roman"/>
          <w:color w:val="000000" w:themeColor="text1"/>
          <w:sz w:val="28"/>
          <w:szCs w:val="28"/>
        </w:rPr>
        <w:t xml:space="preserve">Пакет баз данных компании EBSCO </w:t>
      </w:r>
      <w:proofErr w:type="spellStart"/>
      <w:r w:rsidRPr="00D63BC0">
        <w:rPr>
          <w:rFonts w:ascii="Times New Roman" w:hAnsi="Times New Roman"/>
          <w:color w:val="000000" w:themeColor="text1"/>
          <w:sz w:val="28"/>
          <w:szCs w:val="28"/>
        </w:rPr>
        <w:t>Publishing</w:t>
      </w:r>
      <w:proofErr w:type="spellEnd"/>
      <w:r w:rsidRPr="00D63BC0">
        <w:rPr>
          <w:rFonts w:ascii="Times New Roman" w:hAnsi="Times New Roman"/>
          <w:color w:val="000000" w:themeColor="text1"/>
          <w:sz w:val="28"/>
          <w:szCs w:val="28"/>
        </w:rPr>
        <w:t xml:space="preserve">, крупнейшего </w:t>
      </w:r>
      <w:proofErr w:type="spellStart"/>
      <w:r w:rsidRPr="00D63BC0">
        <w:rPr>
          <w:rFonts w:ascii="Times New Roman" w:hAnsi="Times New Roman"/>
          <w:color w:val="000000" w:themeColor="text1"/>
          <w:sz w:val="28"/>
          <w:szCs w:val="28"/>
        </w:rPr>
        <w:t>агрегатора</w:t>
      </w:r>
      <w:proofErr w:type="spellEnd"/>
      <w:r w:rsidRPr="00D63BC0">
        <w:rPr>
          <w:rFonts w:ascii="Times New Roman" w:hAnsi="Times New Roman"/>
          <w:color w:val="000000" w:themeColor="text1"/>
          <w:sz w:val="28"/>
          <w:szCs w:val="28"/>
        </w:rPr>
        <w:t xml:space="preserve"> научных ресурсов ведущих издательств мира http://search.ebscohost.com</w:t>
      </w:r>
    </w:p>
    <w:p w14:paraId="6B26544F"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color w:val="000000" w:themeColor="text1"/>
          <w:sz w:val="28"/>
          <w:szCs w:val="28"/>
        </w:rPr>
      </w:pPr>
      <w:proofErr w:type="spellStart"/>
      <w:r w:rsidRPr="00D63BC0">
        <w:rPr>
          <w:rFonts w:ascii="Times New Roman" w:hAnsi="Times New Roman"/>
          <w:color w:val="000000" w:themeColor="text1"/>
          <w:sz w:val="28"/>
          <w:szCs w:val="28"/>
        </w:rPr>
        <w:t>Henry</w:t>
      </w:r>
      <w:proofErr w:type="spellEnd"/>
      <w:r w:rsidRPr="00D63BC0">
        <w:rPr>
          <w:rFonts w:ascii="Times New Roman" w:hAnsi="Times New Roman"/>
          <w:color w:val="000000" w:themeColor="text1"/>
          <w:sz w:val="28"/>
          <w:szCs w:val="28"/>
        </w:rPr>
        <w:t xml:space="preserve"> </w:t>
      </w:r>
      <w:proofErr w:type="spellStart"/>
      <w:r w:rsidRPr="00D63BC0">
        <w:rPr>
          <w:rFonts w:ascii="Times New Roman" w:hAnsi="Times New Roman"/>
          <w:color w:val="000000" w:themeColor="text1"/>
          <w:sz w:val="28"/>
          <w:szCs w:val="28"/>
        </w:rPr>
        <w:t>Stewart</w:t>
      </w:r>
      <w:proofErr w:type="spellEnd"/>
      <w:r w:rsidRPr="00D63BC0">
        <w:rPr>
          <w:rFonts w:ascii="Times New Roman" w:hAnsi="Times New Roman"/>
          <w:color w:val="000000" w:themeColor="text1"/>
          <w:sz w:val="28"/>
          <w:szCs w:val="28"/>
        </w:rPr>
        <w:t xml:space="preserve"> </w:t>
      </w:r>
      <w:proofErr w:type="spellStart"/>
      <w:r w:rsidRPr="00D63BC0">
        <w:rPr>
          <w:rFonts w:ascii="Times New Roman" w:hAnsi="Times New Roman"/>
          <w:color w:val="000000" w:themeColor="text1"/>
          <w:sz w:val="28"/>
          <w:szCs w:val="28"/>
        </w:rPr>
        <w:t>Talks</w:t>
      </w:r>
      <w:proofErr w:type="spellEnd"/>
      <w:r w:rsidRPr="00D63BC0">
        <w:rPr>
          <w:rFonts w:ascii="Times New Roman" w:hAnsi="Times New Roman"/>
          <w:color w:val="000000" w:themeColor="text1"/>
          <w:sz w:val="28"/>
          <w:szCs w:val="28"/>
        </w:rPr>
        <w:t>: Библиотека Онлайн Лекций по Бизнесу и Маркетингу https://hstalks.com/business/</w:t>
      </w:r>
    </w:p>
    <w:p w14:paraId="387D4B2B"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sz w:val="28"/>
          <w:szCs w:val="28"/>
        </w:rPr>
      </w:pPr>
      <w:r w:rsidRPr="00D63BC0">
        <w:rPr>
          <w:rFonts w:ascii="Times New Roman" w:hAnsi="Times New Roman"/>
          <w:color w:val="000000" w:themeColor="text1"/>
          <w:sz w:val="28"/>
          <w:szCs w:val="28"/>
        </w:rPr>
        <w:t xml:space="preserve">Электронная коллекция книг издательства </w:t>
      </w:r>
      <w:proofErr w:type="spellStart"/>
      <w:r w:rsidRPr="00D63BC0">
        <w:rPr>
          <w:rFonts w:ascii="Times New Roman" w:hAnsi="Times New Roman"/>
          <w:color w:val="000000" w:themeColor="text1"/>
          <w:sz w:val="28"/>
          <w:szCs w:val="28"/>
        </w:rPr>
        <w:t>Springer</w:t>
      </w:r>
      <w:proofErr w:type="spellEnd"/>
      <w:r w:rsidRPr="00D63BC0">
        <w:rPr>
          <w:rFonts w:ascii="Times New Roman" w:hAnsi="Times New Roman"/>
          <w:color w:val="000000" w:themeColor="text1"/>
          <w:sz w:val="28"/>
          <w:szCs w:val="28"/>
        </w:rPr>
        <w:t xml:space="preserve">:  </w:t>
      </w:r>
      <w:proofErr w:type="spellStart"/>
      <w:r w:rsidRPr="00D63BC0">
        <w:rPr>
          <w:rFonts w:ascii="Times New Roman" w:hAnsi="Times New Roman"/>
          <w:color w:val="000000" w:themeColor="text1"/>
          <w:sz w:val="28"/>
          <w:szCs w:val="28"/>
        </w:rPr>
        <w:t>Springer</w:t>
      </w:r>
      <w:proofErr w:type="spellEnd"/>
      <w:r w:rsidRPr="00D63BC0">
        <w:rPr>
          <w:rFonts w:ascii="Times New Roman" w:hAnsi="Times New Roman"/>
          <w:color w:val="000000" w:themeColor="text1"/>
          <w:sz w:val="28"/>
          <w:szCs w:val="28"/>
        </w:rPr>
        <w:t xml:space="preserve"> </w:t>
      </w:r>
      <w:proofErr w:type="spellStart"/>
      <w:r w:rsidRPr="00D63BC0">
        <w:rPr>
          <w:rFonts w:ascii="Times New Roman" w:hAnsi="Times New Roman"/>
          <w:color w:val="000000" w:themeColor="text1"/>
          <w:sz w:val="28"/>
          <w:szCs w:val="28"/>
        </w:rPr>
        <w:t>eBooks</w:t>
      </w:r>
      <w:proofErr w:type="spellEnd"/>
      <w:r w:rsidRPr="00D63BC0">
        <w:rPr>
          <w:rFonts w:ascii="Times New Roman" w:hAnsi="Times New Roman"/>
          <w:color w:val="000000" w:themeColor="text1"/>
          <w:sz w:val="28"/>
          <w:szCs w:val="28"/>
        </w:rPr>
        <w:t xml:space="preserve"> </w:t>
      </w:r>
      <w:hyperlink r:id="rId16" w:history="1">
        <w:r w:rsidRPr="00D63BC0">
          <w:rPr>
            <w:rStyle w:val="a5"/>
            <w:rFonts w:ascii="Times New Roman" w:hAnsi="Times New Roman"/>
            <w:color w:val="auto"/>
            <w:sz w:val="28"/>
            <w:szCs w:val="28"/>
          </w:rPr>
          <w:t>http://link.springer.com/</w:t>
        </w:r>
      </w:hyperlink>
    </w:p>
    <w:p w14:paraId="39B97CD3"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sz w:val="28"/>
          <w:szCs w:val="28"/>
        </w:rPr>
      </w:pPr>
      <w:r w:rsidRPr="00D63BC0">
        <w:rPr>
          <w:rFonts w:ascii="Times New Roman" w:hAnsi="Times New Roman"/>
          <w:color w:val="000000" w:themeColor="text1"/>
          <w:sz w:val="28"/>
          <w:szCs w:val="28"/>
        </w:rPr>
        <w:t xml:space="preserve">Электронные продукты издательства </w:t>
      </w:r>
      <w:proofErr w:type="spellStart"/>
      <w:r w:rsidRPr="00D63BC0">
        <w:rPr>
          <w:rFonts w:ascii="Times New Roman" w:hAnsi="Times New Roman"/>
          <w:color w:val="000000" w:themeColor="text1"/>
          <w:sz w:val="28"/>
          <w:szCs w:val="28"/>
        </w:rPr>
        <w:t>Elsevier</w:t>
      </w:r>
      <w:proofErr w:type="spellEnd"/>
      <w:r w:rsidRPr="00D63BC0">
        <w:rPr>
          <w:rFonts w:ascii="Times New Roman" w:hAnsi="Times New Roman"/>
          <w:color w:val="000000" w:themeColor="text1"/>
          <w:sz w:val="28"/>
          <w:szCs w:val="28"/>
        </w:rPr>
        <w:t xml:space="preserve"> </w:t>
      </w:r>
      <w:hyperlink r:id="rId17" w:history="1">
        <w:r w:rsidRPr="00D63BC0">
          <w:rPr>
            <w:rStyle w:val="a5"/>
            <w:rFonts w:ascii="Times New Roman" w:hAnsi="Times New Roman"/>
            <w:color w:val="auto"/>
            <w:sz w:val="28"/>
            <w:szCs w:val="28"/>
          </w:rPr>
          <w:t>http://www.sciencedirect.com</w:t>
        </w:r>
      </w:hyperlink>
    </w:p>
    <w:p w14:paraId="1BF67A14"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sz w:val="28"/>
          <w:szCs w:val="28"/>
          <w:lang w:val="en-US"/>
        </w:rPr>
      </w:pPr>
      <w:r w:rsidRPr="00D63BC0">
        <w:rPr>
          <w:rFonts w:ascii="Times New Roman" w:hAnsi="Times New Roman"/>
          <w:color w:val="000000" w:themeColor="text1"/>
          <w:sz w:val="28"/>
          <w:szCs w:val="28"/>
          <w:lang w:val="en-US"/>
        </w:rPr>
        <w:t xml:space="preserve">Emerald: Management </w:t>
      </w:r>
      <w:proofErr w:type="spellStart"/>
      <w:r w:rsidRPr="00D63BC0">
        <w:rPr>
          <w:rFonts w:ascii="Times New Roman" w:hAnsi="Times New Roman"/>
          <w:color w:val="000000" w:themeColor="text1"/>
          <w:sz w:val="28"/>
          <w:szCs w:val="28"/>
          <w:lang w:val="en-US"/>
        </w:rPr>
        <w:t>eJournal</w:t>
      </w:r>
      <w:proofErr w:type="spellEnd"/>
      <w:r w:rsidRPr="00D63BC0">
        <w:rPr>
          <w:rFonts w:ascii="Times New Roman" w:hAnsi="Times New Roman"/>
          <w:color w:val="000000" w:themeColor="text1"/>
          <w:sz w:val="28"/>
          <w:szCs w:val="28"/>
          <w:lang w:val="en-US"/>
        </w:rPr>
        <w:t xml:space="preserve"> Portfolio </w:t>
      </w:r>
      <w:hyperlink r:id="rId18" w:history="1">
        <w:r w:rsidRPr="00D63BC0">
          <w:rPr>
            <w:rStyle w:val="a5"/>
            <w:rFonts w:ascii="Times New Roman" w:hAnsi="Times New Roman"/>
            <w:color w:val="auto"/>
            <w:sz w:val="28"/>
            <w:szCs w:val="28"/>
            <w:lang w:val="en-US"/>
          </w:rPr>
          <w:t>https://www.emerald.com/insight/</w:t>
        </w:r>
      </w:hyperlink>
    </w:p>
    <w:p w14:paraId="59B6196C" w14:textId="77777777" w:rsidR="00EE5D36" w:rsidRPr="00D63BC0" w:rsidRDefault="00EE5D36" w:rsidP="00F97EEA">
      <w:pPr>
        <w:pStyle w:val="aa"/>
        <w:numPr>
          <w:ilvl w:val="0"/>
          <w:numId w:val="31"/>
        </w:numPr>
        <w:tabs>
          <w:tab w:val="left" w:pos="993"/>
          <w:tab w:val="left" w:pos="1276"/>
        </w:tabs>
        <w:spacing w:before="0" w:beforeAutospacing="0" w:after="0" w:afterAutospacing="0" w:line="336" w:lineRule="auto"/>
        <w:ind w:left="0" w:firstLine="709"/>
        <w:jc w:val="both"/>
        <w:rPr>
          <w:rStyle w:val="af9"/>
          <w:b w:val="0"/>
          <w:sz w:val="28"/>
          <w:szCs w:val="28"/>
          <w:lang w:val="en-US"/>
        </w:rPr>
      </w:pPr>
      <w:r w:rsidRPr="00D63BC0">
        <w:rPr>
          <w:rStyle w:val="af9"/>
          <w:b w:val="0"/>
          <w:sz w:val="28"/>
          <w:szCs w:val="28"/>
          <w:lang w:val="en-US"/>
        </w:rPr>
        <w:lastRenderedPageBreak/>
        <w:t>JSTOR. Arts &amp; Sciences I Collection</w:t>
      </w:r>
      <w:r w:rsidRPr="00D63BC0">
        <w:rPr>
          <w:rStyle w:val="af9"/>
          <w:sz w:val="28"/>
          <w:szCs w:val="28"/>
          <w:lang w:val="en-US"/>
        </w:rPr>
        <w:t xml:space="preserve"> </w:t>
      </w:r>
      <w:hyperlink r:id="rId19" w:history="1">
        <w:r w:rsidRPr="00D63BC0">
          <w:rPr>
            <w:rStyle w:val="a5"/>
            <w:rFonts w:ascii="Times New Roman" w:hAnsi="Times New Roman"/>
            <w:color w:val="auto"/>
            <w:sz w:val="28"/>
            <w:szCs w:val="28"/>
            <w:lang w:val="en-US"/>
          </w:rPr>
          <w:t>https://www.jstor.org/</w:t>
        </w:r>
      </w:hyperlink>
    </w:p>
    <w:p w14:paraId="39FA1B01"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eastAsia="Times New Roman" w:hAnsi="Times New Roman"/>
          <w:sz w:val="28"/>
          <w:szCs w:val="28"/>
          <w:shd w:val="clear" w:color="auto" w:fill="FFFFFF"/>
          <w:lang w:eastAsia="ru-RU"/>
        </w:rPr>
      </w:pPr>
      <w:r w:rsidRPr="00D63BC0">
        <w:rPr>
          <w:rFonts w:ascii="Times New Roman" w:hAnsi="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63BC0">
        <w:rPr>
          <w:rFonts w:ascii="Times New Roman" w:hAnsi="Times New Roman"/>
          <w:color w:val="000000"/>
          <w:sz w:val="28"/>
          <w:szCs w:val="28"/>
          <w:shd w:val="clear" w:color="auto" w:fill="FFFFFF"/>
        </w:rPr>
        <w:t>iLibrary</w:t>
      </w:r>
      <w:proofErr w:type="spellEnd"/>
      <w:r w:rsidRPr="00D63BC0">
        <w:rPr>
          <w:rFonts w:ascii="Times New Roman" w:hAnsi="Times New Roman"/>
          <w:color w:val="000000"/>
          <w:sz w:val="28"/>
          <w:szCs w:val="28"/>
          <w:shd w:val="clear" w:color="auto" w:fill="FFFFFF"/>
        </w:rPr>
        <w:t xml:space="preserve"> </w:t>
      </w:r>
      <w:hyperlink r:id="rId20" w:history="1">
        <w:r w:rsidRPr="00D63BC0">
          <w:rPr>
            <w:rStyle w:val="a5"/>
            <w:rFonts w:ascii="Times New Roman" w:eastAsia="Times New Roman" w:hAnsi="Times New Roman"/>
            <w:color w:val="auto"/>
            <w:sz w:val="28"/>
            <w:szCs w:val="28"/>
            <w:shd w:val="clear" w:color="auto" w:fill="FFFFFF"/>
          </w:rPr>
          <w:t>https://www.oecd-ilibrary.org/</w:t>
        </w:r>
      </w:hyperlink>
    </w:p>
    <w:p w14:paraId="4AEAB5E0"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color w:val="000000" w:themeColor="text1"/>
          <w:sz w:val="28"/>
          <w:szCs w:val="28"/>
        </w:rPr>
      </w:pPr>
      <w:r w:rsidRPr="00D63BC0">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D63BC0">
        <w:rPr>
          <w:rFonts w:ascii="Times New Roman" w:hAnsi="Times New Roman"/>
          <w:color w:val="000000" w:themeColor="text1"/>
          <w:sz w:val="28"/>
          <w:szCs w:val="28"/>
        </w:rPr>
        <w:t>управления»  http://eduvideo.online/</w:t>
      </w:r>
      <w:proofErr w:type="gramEnd"/>
    </w:p>
    <w:p w14:paraId="29503B47" w14:textId="77777777" w:rsidR="00EE5D36" w:rsidRPr="00D63BC0" w:rsidRDefault="00EE5D36" w:rsidP="00F97EEA">
      <w:pPr>
        <w:pStyle w:val="ad"/>
        <w:numPr>
          <w:ilvl w:val="0"/>
          <w:numId w:val="31"/>
        </w:numPr>
        <w:tabs>
          <w:tab w:val="left" w:pos="993"/>
          <w:tab w:val="left" w:pos="1276"/>
        </w:tabs>
        <w:spacing w:after="0" w:line="336" w:lineRule="auto"/>
        <w:ind w:left="0" w:firstLine="709"/>
        <w:jc w:val="both"/>
        <w:rPr>
          <w:rFonts w:ascii="Times New Roman" w:hAnsi="Times New Roman"/>
          <w:bCs/>
          <w:sz w:val="28"/>
          <w:szCs w:val="28"/>
        </w:rPr>
      </w:pPr>
      <w:r w:rsidRPr="00D63BC0">
        <w:rPr>
          <w:rFonts w:ascii="Times New Roman" w:hAnsi="Times New Roman"/>
          <w:color w:val="000000" w:themeColor="text1"/>
          <w:sz w:val="28"/>
          <w:szCs w:val="28"/>
        </w:rPr>
        <w:t xml:space="preserve">База данных научных журналов издательства </w:t>
      </w:r>
      <w:proofErr w:type="spellStart"/>
      <w:r w:rsidRPr="00D63BC0">
        <w:rPr>
          <w:rFonts w:ascii="Times New Roman" w:hAnsi="Times New Roman"/>
          <w:color w:val="000000" w:themeColor="text1"/>
          <w:sz w:val="28"/>
          <w:szCs w:val="28"/>
        </w:rPr>
        <w:t>Wiley</w:t>
      </w:r>
      <w:proofErr w:type="spellEnd"/>
      <w:r w:rsidRPr="00D63BC0">
        <w:rPr>
          <w:rFonts w:ascii="Times New Roman" w:hAnsi="Times New Roman"/>
          <w:color w:val="000000" w:themeColor="text1"/>
          <w:sz w:val="28"/>
          <w:szCs w:val="28"/>
        </w:rPr>
        <w:t xml:space="preserve"> </w:t>
      </w:r>
      <w:hyperlink r:id="rId21" w:history="1">
        <w:r w:rsidRPr="00D63BC0">
          <w:rPr>
            <w:rStyle w:val="a5"/>
            <w:rFonts w:ascii="Times New Roman" w:hAnsi="Times New Roman"/>
            <w:color w:val="auto"/>
            <w:sz w:val="28"/>
            <w:szCs w:val="28"/>
          </w:rPr>
          <w:t>https://onlinelibrary.wiley.com/</w:t>
        </w:r>
      </w:hyperlink>
    </w:p>
    <w:p w14:paraId="08219780" w14:textId="77777777" w:rsidR="005A5B4B" w:rsidRPr="003042CA" w:rsidRDefault="005A5B4B" w:rsidP="005B31B1">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6" w:name="_Toc131069860"/>
      <w:r w:rsidRPr="003042CA">
        <w:rPr>
          <w:rFonts w:ascii="Times New Roman" w:hAnsi="Times New Roman"/>
          <w:b/>
          <w:bCs/>
          <w:kern w:val="32"/>
          <w:sz w:val="28"/>
          <w:szCs w:val="28"/>
        </w:rPr>
        <w:t>10. Методические указания для обучающихся по освоению дисциплины</w:t>
      </w:r>
      <w:bookmarkEnd w:id="36"/>
    </w:p>
    <w:p w14:paraId="0BBDC226" w14:textId="77777777" w:rsidR="00AC68A9" w:rsidRPr="003042CA" w:rsidRDefault="00AC68A9" w:rsidP="005B31B1">
      <w:pPr>
        <w:snapToGrid w:val="0"/>
        <w:spacing w:after="0" w:line="360" w:lineRule="auto"/>
        <w:ind w:firstLine="709"/>
        <w:jc w:val="both"/>
        <w:rPr>
          <w:szCs w:val="36"/>
        </w:rPr>
      </w:pPr>
      <w:r w:rsidRPr="003042CA">
        <w:rPr>
          <w:szCs w:val="36"/>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r w:rsidRPr="003042CA">
        <w:t xml:space="preserve">Курс лекций сопровождается презентацией, включающей базовые понятия, практические примеры, </w:t>
      </w:r>
      <w:proofErr w:type="spellStart"/>
      <w:r w:rsidRPr="003042CA">
        <w:t>инфографику</w:t>
      </w:r>
      <w:proofErr w:type="spellEnd"/>
      <w:r w:rsidRPr="003042CA">
        <w:t>.</w:t>
      </w:r>
    </w:p>
    <w:p w14:paraId="09CDEB93" w14:textId="77777777" w:rsidR="00AC68A9" w:rsidRPr="003042CA" w:rsidRDefault="00AC68A9" w:rsidP="005B31B1">
      <w:pPr>
        <w:pStyle w:val="8"/>
        <w:shd w:val="clear" w:color="auto" w:fill="auto"/>
        <w:tabs>
          <w:tab w:val="left" w:pos="993"/>
        </w:tabs>
        <w:spacing w:before="0" w:after="0" w:line="360" w:lineRule="auto"/>
        <w:ind w:firstLine="709"/>
        <w:rPr>
          <w:rFonts w:ascii="Times New Roman" w:hAnsi="Times New Roman"/>
          <w:sz w:val="28"/>
          <w:szCs w:val="28"/>
        </w:rPr>
      </w:pPr>
      <w:r w:rsidRPr="003042CA">
        <w:rPr>
          <w:rFonts w:ascii="Times New Roman" w:hAnsi="Times New Roman"/>
          <w:sz w:val="28"/>
          <w:szCs w:val="28"/>
        </w:rPr>
        <w:t>При подготовке к семинарским занятиям студентам следует:</w:t>
      </w:r>
    </w:p>
    <w:p w14:paraId="3BD3099F" w14:textId="77777777" w:rsidR="00AC68A9" w:rsidRPr="003042CA" w:rsidRDefault="00AC68A9" w:rsidP="005B31B1">
      <w:pPr>
        <w:widowControl w:val="0"/>
        <w:numPr>
          <w:ilvl w:val="0"/>
          <w:numId w:val="7"/>
        </w:numPr>
        <w:tabs>
          <w:tab w:val="clear" w:pos="720"/>
          <w:tab w:val="left" w:pos="851"/>
          <w:tab w:val="left" w:pos="900"/>
          <w:tab w:val="num" w:pos="993"/>
        </w:tabs>
        <w:autoSpaceDE w:val="0"/>
        <w:autoSpaceDN w:val="0"/>
        <w:adjustRightInd w:val="0"/>
        <w:spacing w:after="0" w:line="360" w:lineRule="auto"/>
        <w:ind w:left="0" w:firstLine="709"/>
        <w:jc w:val="both"/>
      </w:pPr>
      <w:r w:rsidRPr="003042CA">
        <w:t>до очередного практического занятия по материалам лекции и рекомендованным литературным источникам проработать теоретический материал;</w:t>
      </w:r>
    </w:p>
    <w:p w14:paraId="2A24DA7A" w14:textId="77777777" w:rsidR="00AC68A9" w:rsidRPr="003042CA" w:rsidRDefault="00AC68A9" w:rsidP="005B31B1">
      <w:pPr>
        <w:widowControl w:val="0"/>
        <w:numPr>
          <w:ilvl w:val="0"/>
          <w:numId w:val="7"/>
        </w:numPr>
        <w:tabs>
          <w:tab w:val="clear" w:pos="720"/>
          <w:tab w:val="left" w:pos="851"/>
          <w:tab w:val="left" w:pos="900"/>
          <w:tab w:val="num" w:pos="993"/>
        </w:tabs>
        <w:autoSpaceDE w:val="0"/>
        <w:autoSpaceDN w:val="0"/>
        <w:adjustRightInd w:val="0"/>
        <w:spacing w:after="0" w:line="360" w:lineRule="auto"/>
        <w:ind w:left="0" w:firstLine="709"/>
        <w:jc w:val="both"/>
      </w:pPr>
      <w:r w:rsidRPr="003042CA">
        <w:t>теоретический материал следует соотносить с правовыми нормами, так как в них могут быть внесены изменения, которые не всегда отражены в учебной литературе.</w:t>
      </w:r>
    </w:p>
    <w:p w14:paraId="62DE3942" w14:textId="77777777" w:rsidR="00AC68A9" w:rsidRPr="003042CA" w:rsidRDefault="00AC68A9" w:rsidP="005B31B1">
      <w:pPr>
        <w:tabs>
          <w:tab w:val="left" w:pos="851"/>
        </w:tabs>
        <w:spacing w:after="0" w:line="360" w:lineRule="auto"/>
        <w:ind w:firstLine="709"/>
        <w:jc w:val="both"/>
      </w:pPr>
      <w:r w:rsidRPr="003042CA">
        <w:t xml:space="preserve">Семинарские занятия предполагают:  </w:t>
      </w:r>
    </w:p>
    <w:p w14:paraId="02478900" w14:textId="77777777" w:rsidR="00AC68A9" w:rsidRPr="003042CA" w:rsidRDefault="00AC68A9" w:rsidP="005B31B1">
      <w:pPr>
        <w:widowControl w:val="0"/>
        <w:numPr>
          <w:ilvl w:val="0"/>
          <w:numId w:val="7"/>
        </w:numPr>
        <w:tabs>
          <w:tab w:val="clear" w:pos="720"/>
          <w:tab w:val="left" w:pos="851"/>
          <w:tab w:val="left" w:pos="900"/>
          <w:tab w:val="num" w:pos="993"/>
        </w:tabs>
        <w:autoSpaceDE w:val="0"/>
        <w:autoSpaceDN w:val="0"/>
        <w:adjustRightInd w:val="0"/>
        <w:spacing w:after="0" w:line="360" w:lineRule="auto"/>
        <w:ind w:left="0" w:firstLine="709"/>
        <w:jc w:val="both"/>
      </w:pPr>
      <w:r w:rsidRPr="003042CA">
        <w:t>обсуждение в интерактивной форме вопросов (дискуссия, разбор кейсов);</w:t>
      </w:r>
    </w:p>
    <w:p w14:paraId="0D5F6752" w14:textId="77777777" w:rsidR="00AC68A9" w:rsidRPr="003042CA" w:rsidRDefault="00AC68A9" w:rsidP="005B31B1">
      <w:pPr>
        <w:widowControl w:val="0"/>
        <w:numPr>
          <w:ilvl w:val="0"/>
          <w:numId w:val="7"/>
        </w:numPr>
        <w:tabs>
          <w:tab w:val="clear" w:pos="720"/>
          <w:tab w:val="left" w:pos="851"/>
          <w:tab w:val="left" w:pos="900"/>
          <w:tab w:val="num" w:pos="993"/>
        </w:tabs>
        <w:autoSpaceDE w:val="0"/>
        <w:autoSpaceDN w:val="0"/>
        <w:adjustRightInd w:val="0"/>
        <w:spacing w:after="0" w:line="360" w:lineRule="auto"/>
        <w:ind w:left="0" w:firstLine="709"/>
        <w:jc w:val="both"/>
      </w:pPr>
      <w:r w:rsidRPr="003042CA">
        <w:t>участие в групповом обсуждении дискуссионных вопросов;</w:t>
      </w:r>
    </w:p>
    <w:p w14:paraId="200B6F9D" w14:textId="77777777" w:rsidR="00AC68A9" w:rsidRPr="003042CA" w:rsidRDefault="00AC68A9" w:rsidP="005B31B1">
      <w:pPr>
        <w:widowControl w:val="0"/>
        <w:numPr>
          <w:ilvl w:val="0"/>
          <w:numId w:val="7"/>
        </w:numPr>
        <w:tabs>
          <w:tab w:val="clear" w:pos="720"/>
          <w:tab w:val="left" w:pos="851"/>
          <w:tab w:val="left" w:pos="900"/>
          <w:tab w:val="num" w:pos="993"/>
        </w:tabs>
        <w:autoSpaceDE w:val="0"/>
        <w:autoSpaceDN w:val="0"/>
        <w:adjustRightInd w:val="0"/>
        <w:spacing w:after="0" w:line="360" w:lineRule="auto"/>
        <w:ind w:left="0" w:firstLine="709"/>
        <w:jc w:val="both"/>
      </w:pPr>
      <w:r w:rsidRPr="003042CA">
        <w:t xml:space="preserve"> решение практико-ориентированных, ситуационных, тестовых, исследовательских заданий и кейсов.</w:t>
      </w:r>
    </w:p>
    <w:p w14:paraId="71C594B4" w14:textId="77777777" w:rsidR="00AC68A9" w:rsidRPr="003042CA" w:rsidRDefault="00AC68A9" w:rsidP="005B31B1">
      <w:pPr>
        <w:spacing w:after="0" w:line="360" w:lineRule="auto"/>
        <w:ind w:firstLine="709"/>
        <w:jc w:val="both"/>
      </w:pPr>
      <w:r w:rsidRPr="003042CA">
        <w:t xml:space="preserve">Для эффективного участия в работе семинарского занятия студентам рекомендуется пользоваться периодической литературой, электронными </w:t>
      </w:r>
      <w:r w:rsidRPr="003042CA">
        <w:lastRenderedPageBreak/>
        <w:t xml:space="preserve">библиотечными системами, аналитическими информационными системами, а также информацией интернет-сайтов, приведенных в соответствующем разделе. </w:t>
      </w:r>
      <w:r w:rsidRPr="003042CA">
        <w:rPr>
          <w:szCs w:val="36"/>
        </w:rPr>
        <w:t xml:space="preserve">Самостоятельная работа предполагает выполнение специальных исследовательских заданий по отдельным темам и подготовку эссе. </w:t>
      </w:r>
    </w:p>
    <w:p w14:paraId="43E69FD9" w14:textId="77777777" w:rsidR="00AC68A9" w:rsidRPr="003042CA" w:rsidRDefault="00AC68A9" w:rsidP="005B31B1">
      <w:pPr>
        <w:pStyle w:val="Default"/>
        <w:tabs>
          <w:tab w:val="left" w:pos="993"/>
        </w:tabs>
        <w:spacing w:line="360" w:lineRule="auto"/>
        <w:ind w:firstLine="709"/>
        <w:jc w:val="both"/>
        <w:rPr>
          <w:b/>
          <w:bCs/>
          <w:color w:val="auto"/>
          <w:sz w:val="28"/>
          <w:szCs w:val="28"/>
        </w:rPr>
      </w:pPr>
      <w:r w:rsidRPr="001538AF">
        <w:rPr>
          <w:b/>
          <w:bCs/>
          <w:color w:val="auto"/>
          <w:sz w:val="28"/>
          <w:szCs w:val="28"/>
        </w:rPr>
        <w:t>Рекомендации по выполнению эссе</w:t>
      </w:r>
    </w:p>
    <w:p w14:paraId="018F1563" w14:textId="77777777" w:rsidR="00BC260D" w:rsidRPr="001538AF" w:rsidRDefault="002E31D4" w:rsidP="005B31B1">
      <w:pPr>
        <w:tabs>
          <w:tab w:val="left" w:pos="993"/>
        </w:tabs>
        <w:spacing w:after="0" w:line="360" w:lineRule="auto"/>
        <w:ind w:firstLine="709"/>
        <w:jc w:val="both"/>
      </w:pPr>
      <w:r w:rsidRPr="001538AF">
        <w:t>Эссе (в переводе с французского - «набросок», «попытка»</w:t>
      </w:r>
      <w:r w:rsidR="001538AF" w:rsidRPr="001538AF">
        <w:t>)</w:t>
      </w:r>
      <w:r w:rsidRPr="001538AF">
        <w:t xml:space="preserve"> — это размышления в свободной форме, в которых автор выражает собственную точку зрения и впечатления относительно конкретного вопроса. Посвящен такой очерк одной теме. Пишется простым, но литературным языком. В отличие от «сухих» рефератов характер повествования в «наброске» может быть более эмоциональным.</w:t>
      </w:r>
    </w:p>
    <w:p w14:paraId="69342A5D" w14:textId="77777777" w:rsidR="001538AF" w:rsidRPr="001538AF" w:rsidRDefault="001538AF" w:rsidP="005B31B1">
      <w:pPr>
        <w:tabs>
          <w:tab w:val="left" w:pos="993"/>
        </w:tabs>
        <w:spacing w:after="0" w:line="360" w:lineRule="auto"/>
        <w:ind w:firstLine="709"/>
        <w:jc w:val="both"/>
      </w:pPr>
      <w:r>
        <w:t>В ходе написания эссе нужно показать</w:t>
      </w:r>
      <w:r w:rsidRPr="001538AF">
        <w:t xml:space="preserve"> умения:</w:t>
      </w:r>
    </w:p>
    <w:p w14:paraId="114A22DB" w14:textId="77777777" w:rsidR="001538AF" w:rsidRPr="001538AF" w:rsidRDefault="001538AF" w:rsidP="005B31B1">
      <w:pPr>
        <w:pStyle w:val="ad"/>
        <w:numPr>
          <w:ilvl w:val="0"/>
          <w:numId w:val="16"/>
        </w:numPr>
        <w:tabs>
          <w:tab w:val="left" w:pos="993"/>
        </w:tabs>
        <w:spacing w:after="0" w:line="360" w:lineRule="auto"/>
        <w:ind w:left="0" w:firstLine="709"/>
        <w:jc w:val="both"/>
        <w:rPr>
          <w:rFonts w:ascii="Times New Roman" w:hAnsi="Times New Roman"/>
          <w:sz w:val="28"/>
          <w:szCs w:val="28"/>
        </w:rPr>
      </w:pPr>
      <w:r w:rsidRPr="001538AF">
        <w:rPr>
          <w:rFonts w:ascii="Times New Roman" w:hAnsi="Times New Roman"/>
          <w:sz w:val="28"/>
          <w:szCs w:val="28"/>
        </w:rPr>
        <w:t>выражать мнение по вопросу;</w:t>
      </w:r>
    </w:p>
    <w:p w14:paraId="6427EE2B" w14:textId="77777777" w:rsidR="001538AF" w:rsidRPr="001538AF" w:rsidRDefault="001538AF" w:rsidP="005B31B1">
      <w:pPr>
        <w:pStyle w:val="ad"/>
        <w:numPr>
          <w:ilvl w:val="0"/>
          <w:numId w:val="16"/>
        </w:numPr>
        <w:tabs>
          <w:tab w:val="left" w:pos="993"/>
        </w:tabs>
        <w:spacing w:after="0" w:line="360" w:lineRule="auto"/>
        <w:ind w:left="0" w:firstLine="709"/>
        <w:jc w:val="both"/>
        <w:rPr>
          <w:rFonts w:ascii="Times New Roman" w:hAnsi="Times New Roman"/>
          <w:sz w:val="28"/>
          <w:szCs w:val="28"/>
        </w:rPr>
      </w:pPr>
      <w:r w:rsidRPr="001538AF">
        <w:rPr>
          <w:rFonts w:ascii="Times New Roman" w:hAnsi="Times New Roman"/>
          <w:sz w:val="28"/>
          <w:szCs w:val="28"/>
        </w:rPr>
        <w:t>использовать аргументацию в рамках высказанной мысли;</w:t>
      </w:r>
    </w:p>
    <w:p w14:paraId="6AE8D3D1" w14:textId="77777777" w:rsidR="001538AF" w:rsidRPr="001538AF" w:rsidRDefault="001538AF" w:rsidP="005B31B1">
      <w:pPr>
        <w:pStyle w:val="ad"/>
        <w:numPr>
          <w:ilvl w:val="0"/>
          <w:numId w:val="16"/>
        </w:numPr>
        <w:tabs>
          <w:tab w:val="left" w:pos="993"/>
        </w:tabs>
        <w:spacing w:after="0" w:line="360" w:lineRule="auto"/>
        <w:ind w:left="0" w:firstLine="709"/>
        <w:jc w:val="both"/>
        <w:rPr>
          <w:rFonts w:ascii="Times New Roman" w:hAnsi="Times New Roman"/>
          <w:sz w:val="28"/>
          <w:szCs w:val="28"/>
        </w:rPr>
      </w:pPr>
      <w:r w:rsidRPr="001538AF">
        <w:rPr>
          <w:rFonts w:ascii="Times New Roman" w:hAnsi="Times New Roman"/>
          <w:sz w:val="28"/>
          <w:szCs w:val="28"/>
        </w:rPr>
        <w:t>владеть терминологией и использовать понятия в соответствии с содержанием рассматриваемой проблемы;</w:t>
      </w:r>
    </w:p>
    <w:p w14:paraId="0112DDDC" w14:textId="77777777" w:rsidR="001538AF" w:rsidRPr="001538AF" w:rsidRDefault="001538AF" w:rsidP="005B31B1">
      <w:pPr>
        <w:pStyle w:val="ad"/>
        <w:numPr>
          <w:ilvl w:val="0"/>
          <w:numId w:val="16"/>
        </w:numPr>
        <w:tabs>
          <w:tab w:val="left" w:pos="993"/>
        </w:tabs>
        <w:spacing w:after="0" w:line="360" w:lineRule="auto"/>
        <w:ind w:left="0" w:firstLine="709"/>
        <w:jc w:val="both"/>
        <w:rPr>
          <w:rFonts w:ascii="Times New Roman" w:hAnsi="Times New Roman"/>
          <w:sz w:val="28"/>
          <w:szCs w:val="28"/>
        </w:rPr>
      </w:pPr>
      <w:r w:rsidRPr="001538AF">
        <w:rPr>
          <w:rFonts w:ascii="Times New Roman" w:hAnsi="Times New Roman"/>
          <w:sz w:val="28"/>
          <w:szCs w:val="28"/>
        </w:rPr>
        <w:t>критически оценивать различные умозаключения в отношении общественных объектов, процессов;</w:t>
      </w:r>
    </w:p>
    <w:p w14:paraId="4BD5E7CF" w14:textId="77777777" w:rsidR="001538AF" w:rsidRPr="001538AF" w:rsidRDefault="001538AF" w:rsidP="005B31B1">
      <w:pPr>
        <w:pStyle w:val="ad"/>
        <w:numPr>
          <w:ilvl w:val="0"/>
          <w:numId w:val="16"/>
        </w:numPr>
        <w:tabs>
          <w:tab w:val="left" w:pos="993"/>
        </w:tabs>
        <w:spacing w:after="0" w:line="360" w:lineRule="auto"/>
        <w:ind w:left="0" w:firstLine="709"/>
        <w:jc w:val="both"/>
        <w:rPr>
          <w:rFonts w:ascii="Times New Roman" w:hAnsi="Times New Roman"/>
          <w:sz w:val="28"/>
          <w:szCs w:val="28"/>
        </w:rPr>
      </w:pPr>
      <w:r w:rsidRPr="001538AF">
        <w:rPr>
          <w:rFonts w:ascii="Times New Roman" w:hAnsi="Times New Roman"/>
          <w:sz w:val="28"/>
          <w:szCs w:val="28"/>
        </w:rPr>
        <w:t>раскрывать сущность проблемы;</w:t>
      </w:r>
    </w:p>
    <w:p w14:paraId="682AD474" w14:textId="77777777" w:rsidR="001538AF" w:rsidRPr="001538AF" w:rsidRDefault="001538AF" w:rsidP="005B31B1">
      <w:pPr>
        <w:pStyle w:val="ad"/>
        <w:numPr>
          <w:ilvl w:val="0"/>
          <w:numId w:val="16"/>
        </w:numPr>
        <w:tabs>
          <w:tab w:val="left" w:pos="993"/>
        </w:tabs>
        <w:spacing w:after="0" w:line="360" w:lineRule="auto"/>
        <w:ind w:left="0" w:firstLine="709"/>
        <w:jc w:val="both"/>
        <w:rPr>
          <w:rFonts w:ascii="Times New Roman" w:hAnsi="Times New Roman"/>
          <w:sz w:val="28"/>
          <w:szCs w:val="28"/>
        </w:rPr>
      </w:pPr>
      <w:r w:rsidRPr="001538AF">
        <w:rPr>
          <w:rFonts w:ascii="Times New Roman" w:hAnsi="Times New Roman"/>
          <w:sz w:val="28"/>
          <w:szCs w:val="28"/>
        </w:rPr>
        <w:t>анализировать, обобщать и объяснять общественные явления;</w:t>
      </w:r>
    </w:p>
    <w:p w14:paraId="4E254CCB" w14:textId="77777777" w:rsidR="001538AF" w:rsidRPr="001538AF" w:rsidRDefault="001538AF" w:rsidP="005B31B1">
      <w:pPr>
        <w:pStyle w:val="ad"/>
        <w:numPr>
          <w:ilvl w:val="0"/>
          <w:numId w:val="16"/>
        </w:numPr>
        <w:tabs>
          <w:tab w:val="left" w:pos="993"/>
        </w:tabs>
        <w:spacing w:after="0" w:line="360" w:lineRule="auto"/>
        <w:ind w:left="0" w:firstLine="709"/>
        <w:jc w:val="both"/>
        <w:rPr>
          <w:rFonts w:ascii="Times New Roman" w:hAnsi="Times New Roman"/>
          <w:sz w:val="28"/>
          <w:szCs w:val="28"/>
        </w:rPr>
      </w:pPr>
      <w:r w:rsidRPr="001538AF">
        <w:rPr>
          <w:rFonts w:ascii="Times New Roman" w:hAnsi="Times New Roman"/>
          <w:sz w:val="28"/>
          <w:szCs w:val="28"/>
        </w:rPr>
        <w:t>определять и пояснять собственное отношение к проблемным суждениям;</w:t>
      </w:r>
    </w:p>
    <w:p w14:paraId="07FFDBBF" w14:textId="77777777" w:rsidR="001538AF" w:rsidRPr="001538AF" w:rsidRDefault="001538AF" w:rsidP="005B31B1">
      <w:pPr>
        <w:pStyle w:val="ad"/>
        <w:numPr>
          <w:ilvl w:val="0"/>
          <w:numId w:val="16"/>
        </w:numPr>
        <w:tabs>
          <w:tab w:val="left" w:pos="993"/>
        </w:tabs>
        <w:spacing w:after="0" w:line="360" w:lineRule="auto"/>
        <w:ind w:left="0" w:firstLine="709"/>
        <w:jc w:val="both"/>
        <w:rPr>
          <w:rFonts w:ascii="Times New Roman" w:hAnsi="Times New Roman"/>
          <w:sz w:val="28"/>
          <w:szCs w:val="28"/>
        </w:rPr>
      </w:pPr>
      <w:r w:rsidRPr="001538AF">
        <w:rPr>
          <w:rFonts w:ascii="Times New Roman" w:hAnsi="Times New Roman"/>
          <w:sz w:val="28"/>
          <w:szCs w:val="28"/>
        </w:rPr>
        <w:t>приводить связные и убедительные аргументы в пользу своей позиции;</w:t>
      </w:r>
    </w:p>
    <w:p w14:paraId="7D9DD33F" w14:textId="77777777" w:rsidR="001538AF" w:rsidRPr="001538AF" w:rsidRDefault="001538AF" w:rsidP="005B31B1">
      <w:pPr>
        <w:pStyle w:val="ad"/>
        <w:numPr>
          <w:ilvl w:val="0"/>
          <w:numId w:val="16"/>
        </w:numPr>
        <w:tabs>
          <w:tab w:val="left" w:pos="993"/>
        </w:tabs>
        <w:spacing w:after="0" w:line="360" w:lineRule="auto"/>
        <w:ind w:left="0" w:firstLine="709"/>
        <w:jc w:val="both"/>
        <w:rPr>
          <w:rFonts w:ascii="Times New Roman" w:hAnsi="Times New Roman"/>
          <w:sz w:val="28"/>
          <w:szCs w:val="28"/>
        </w:rPr>
      </w:pPr>
      <w:r w:rsidRPr="001538AF">
        <w:rPr>
          <w:rFonts w:ascii="Times New Roman" w:hAnsi="Times New Roman"/>
          <w:sz w:val="28"/>
          <w:szCs w:val="28"/>
        </w:rPr>
        <w:t>критически оценивать предлагаемые проблемные высказывания.</w:t>
      </w:r>
    </w:p>
    <w:p w14:paraId="2ABE262D" w14:textId="77777777" w:rsidR="001538AF" w:rsidRPr="00C575DD" w:rsidRDefault="001538AF" w:rsidP="005B31B1">
      <w:pPr>
        <w:tabs>
          <w:tab w:val="left" w:pos="993"/>
        </w:tabs>
        <w:spacing w:after="0" w:line="360" w:lineRule="auto"/>
        <w:ind w:firstLine="709"/>
        <w:jc w:val="both"/>
        <w:rPr>
          <w:i/>
        </w:rPr>
      </w:pPr>
      <w:r w:rsidRPr="00C575DD">
        <w:rPr>
          <w:i/>
        </w:rPr>
        <w:t>План эссе:</w:t>
      </w:r>
    </w:p>
    <w:p w14:paraId="5BCB63CA" w14:textId="77777777" w:rsidR="001538AF" w:rsidRPr="001538AF" w:rsidRDefault="001538AF" w:rsidP="005B31B1">
      <w:pPr>
        <w:pStyle w:val="ad"/>
        <w:numPr>
          <w:ilvl w:val="0"/>
          <w:numId w:val="23"/>
        </w:numPr>
        <w:tabs>
          <w:tab w:val="left" w:pos="993"/>
        </w:tabs>
        <w:spacing w:after="0" w:line="360" w:lineRule="auto"/>
        <w:ind w:left="0" w:firstLine="709"/>
        <w:jc w:val="both"/>
        <w:rPr>
          <w:rFonts w:ascii="Times New Roman" w:hAnsi="Times New Roman"/>
          <w:sz w:val="28"/>
          <w:szCs w:val="28"/>
        </w:rPr>
      </w:pPr>
      <w:r w:rsidRPr="001538AF">
        <w:rPr>
          <w:rFonts w:ascii="Times New Roman" w:hAnsi="Times New Roman"/>
          <w:sz w:val="28"/>
          <w:szCs w:val="28"/>
        </w:rPr>
        <w:t>Краткое вступление из нескольких предложений задает вопрос и актуальность темы.</w:t>
      </w:r>
    </w:p>
    <w:p w14:paraId="24C01540" w14:textId="77777777" w:rsidR="001538AF" w:rsidRPr="001538AF" w:rsidRDefault="001538AF" w:rsidP="005B31B1">
      <w:pPr>
        <w:pStyle w:val="ad"/>
        <w:numPr>
          <w:ilvl w:val="0"/>
          <w:numId w:val="23"/>
        </w:numPr>
        <w:tabs>
          <w:tab w:val="left" w:pos="993"/>
        </w:tabs>
        <w:spacing w:after="0" w:line="360" w:lineRule="auto"/>
        <w:ind w:left="0" w:firstLine="709"/>
        <w:jc w:val="both"/>
        <w:rPr>
          <w:rFonts w:ascii="Times New Roman" w:hAnsi="Times New Roman"/>
          <w:sz w:val="28"/>
          <w:szCs w:val="28"/>
        </w:rPr>
      </w:pPr>
      <w:r w:rsidRPr="001538AF">
        <w:rPr>
          <w:rFonts w:ascii="Times New Roman" w:hAnsi="Times New Roman"/>
          <w:sz w:val="28"/>
          <w:szCs w:val="28"/>
        </w:rPr>
        <w:t>Тезис 1 представляет основную мысль автора по теме.</w:t>
      </w:r>
    </w:p>
    <w:p w14:paraId="77FBFC0F" w14:textId="77777777" w:rsidR="001538AF" w:rsidRPr="001538AF" w:rsidRDefault="001538AF" w:rsidP="005B31B1">
      <w:pPr>
        <w:pStyle w:val="ad"/>
        <w:numPr>
          <w:ilvl w:val="0"/>
          <w:numId w:val="23"/>
        </w:numPr>
        <w:tabs>
          <w:tab w:val="left" w:pos="993"/>
        </w:tabs>
        <w:spacing w:after="0" w:line="360" w:lineRule="auto"/>
        <w:ind w:left="0" w:firstLine="709"/>
        <w:jc w:val="both"/>
        <w:rPr>
          <w:rFonts w:ascii="Times New Roman" w:hAnsi="Times New Roman"/>
          <w:sz w:val="28"/>
          <w:szCs w:val="28"/>
        </w:rPr>
      </w:pPr>
      <w:r w:rsidRPr="001538AF">
        <w:rPr>
          <w:rFonts w:ascii="Times New Roman" w:hAnsi="Times New Roman"/>
          <w:sz w:val="28"/>
          <w:szCs w:val="28"/>
        </w:rPr>
        <w:lastRenderedPageBreak/>
        <w:t>Аргументы, подтверждающие основную мысль. Лучше привести два довода в пользу своего утверждения: одного будет недостаточно, большее количество перегрузит текст.</w:t>
      </w:r>
    </w:p>
    <w:p w14:paraId="1901B40D" w14:textId="77777777" w:rsidR="001538AF" w:rsidRPr="001538AF" w:rsidRDefault="001538AF" w:rsidP="005B31B1">
      <w:pPr>
        <w:pStyle w:val="ad"/>
        <w:numPr>
          <w:ilvl w:val="0"/>
          <w:numId w:val="23"/>
        </w:numPr>
        <w:tabs>
          <w:tab w:val="left" w:pos="993"/>
        </w:tabs>
        <w:spacing w:after="0" w:line="360" w:lineRule="auto"/>
        <w:ind w:left="0" w:firstLine="709"/>
        <w:jc w:val="both"/>
        <w:rPr>
          <w:rFonts w:ascii="Times New Roman" w:hAnsi="Times New Roman"/>
          <w:sz w:val="28"/>
          <w:szCs w:val="28"/>
        </w:rPr>
      </w:pPr>
      <w:r w:rsidRPr="001538AF">
        <w:rPr>
          <w:rFonts w:ascii="Times New Roman" w:hAnsi="Times New Roman"/>
          <w:sz w:val="28"/>
          <w:szCs w:val="28"/>
        </w:rPr>
        <w:t>Тезис 2. Общее количество мыслей пишущего зависит от темы и логики ведения размышлений.</w:t>
      </w:r>
    </w:p>
    <w:p w14:paraId="71652013" w14:textId="77777777" w:rsidR="001538AF" w:rsidRPr="001538AF" w:rsidRDefault="001538AF" w:rsidP="005B31B1">
      <w:pPr>
        <w:pStyle w:val="ad"/>
        <w:numPr>
          <w:ilvl w:val="0"/>
          <w:numId w:val="23"/>
        </w:numPr>
        <w:tabs>
          <w:tab w:val="left" w:pos="993"/>
        </w:tabs>
        <w:spacing w:after="0" w:line="360" w:lineRule="auto"/>
        <w:ind w:left="0" w:firstLine="709"/>
        <w:jc w:val="both"/>
        <w:rPr>
          <w:rFonts w:ascii="Times New Roman" w:hAnsi="Times New Roman"/>
          <w:sz w:val="28"/>
          <w:szCs w:val="28"/>
        </w:rPr>
      </w:pPr>
      <w:r w:rsidRPr="001538AF">
        <w:rPr>
          <w:rFonts w:ascii="Times New Roman" w:hAnsi="Times New Roman"/>
          <w:sz w:val="28"/>
          <w:szCs w:val="28"/>
        </w:rPr>
        <w:t>Подтверждающие аргументы.</w:t>
      </w:r>
    </w:p>
    <w:p w14:paraId="4F8C726F" w14:textId="77777777" w:rsidR="001538AF" w:rsidRPr="001538AF" w:rsidRDefault="001538AF" w:rsidP="005B31B1">
      <w:pPr>
        <w:pStyle w:val="ad"/>
        <w:numPr>
          <w:ilvl w:val="0"/>
          <w:numId w:val="23"/>
        </w:numPr>
        <w:tabs>
          <w:tab w:val="left" w:pos="993"/>
        </w:tabs>
        <w:spacing w:after="0" w:line="360" w:lineRule="auto"/>
        <w:ind w:left="0" w:firstLine="709"/>
        <w:jc w:val="both"/>
        <w:rPr>
          <w:rFonts w:ascii="Times New Roman" w:hAnsi="Times New Roman"/>
          <w:sz w:val="28"/>
          <w:szCs w:val="28"/>
        </w:rPr>
      </w:pPr>
      <w:r w:rsidRPr="001538AF">
        <w:rPr>
          <w:rFonts w:ascii="Times New Roman" w:hAnsi="Times New Roman"/>
          <w:sz w:val="28"/>
          <w:szCs w:val="28"/>
        </w:rPr>
        <w:t>Заключение содержит выводы по теме и вопросам, заданным во вступлении, яркую мысль, резюмирующую рассуждения.</w:t>
      </w:r>
    </w:p>
    <w:p w14:paraId="5A0EFE24" w14:textId="77777777" w:rsidR="001538AF" w:rsidRDefault="001538AF" w:rsidP="005B31B1">
      <w:pPr>
        <w:tabs>
          <w:tab w:val="left" w:pos="993"/>
        </w:tabs>
        <w:spacing w:after="0" w:line="360" w:lineRule="auto"/>
        <w:ind w:firstLine="709"/>
        <w:jc w:val="both"/>
      </w:pPr>
      <w:r w:rsidRPr="001538AF">
        <w:t>Текст готового изложения состоит из абзацев. Каждый новый абзац должен логически вытекать из предыдущего.</w:t>
      </w:r>
    </w:p>
    <w:p w14:paraId="0C38818D" w14:textId="77777777" w:rsidR="00081195" w:rsidRPr="001538AF" w:rsidRDefault="00081195" w:rsidP="005B31B1">
      <w:pPr>
        <w:tabs>
          <w:tab w:val="left" w:pos="993"/>
        </w:tabs>
        <w:spacing w:after="0" w:line="360" w:lineRule="auto"/>
        <w:ind w:firstLine="709"/>
        <w:jc w:val="both"/>
      </w:pPr>
      <w:r w:rsidRPr="001538AF">
        <w:t>Другими словами, структура эссе приобретает эффект петли:</w:t>
      </w:r>
      <w:r>
        <w:t xml:space="preserve"> </w:t>
      </w:r>
      <w:r w:rsidRPr="001538AF">
        <w:t>почему тема важна? (вступление)</w:t>
      </w:r>
      <w:r>
        <w:t xml:space="preserve"> - </w:t>
      </w:r>
      <w:r w:rsidRPr="001538AF">
        <w:t>ответы (тезисы)</w:t>
      </w:r>
      <w:r>
        <w:t xml:space="preserve"> - </w:t>
      </w:r>
      <w:r w:rsidRPr="001538AF">
        <w:t>доводы, подтверждающие ответы (аргументы)</w:t>
      </w:r>
      <w:r>
        <w:t xml:space="preserve"> - </w:t>
      </w:r>
      <w:r w:rsidRPr="001538AF">
        <w:t>важность темы повторяем в утвердительной форме (вывод).</w:t>
      </w:r>
    </w:p>
    <w:p w14:paraId="6ECEA2DC" w14:textId="77777777" w:rsidR="00081195" w:rsidRPr="001538AF" w:rsidRDefault="00081195" w:rsidP="005B31B1">
      <w:pPr>
        <w:tabs>
          <w:tab w:val="left" w:pos="993"/>
        </w:tabs>
        <w:spacing w:after="0" w:line="360" w:lineRule="auto"/>
        <w:ind w:firstLine="709"/>
        <w:jc w:val="both"/>
      </w:pPr>
      <w:r w:rsidRPr="001538AF">
        <w:t>В тексте обязательно наличие абзацев. Каждый новый абзац должен логически вытекать из предыдущего. Мысль автора не должна прерываться и перескакивать с одной идеи на другую.</w:t>
      </w:r>
    </w:p>
    <w:p w14:paraId="084ACB4F" w14:textId="77777777" w:rsidR="00081195" w:rsidRPr="001538AF" w:rsidRDefault="00081195" w:rsidP="005B31B1">
      <w:pPr>
        <w:tabs>
          <w:tab w:val="left" w:pos="993"/>
        </w:tabs>
        <w:spacing w:after="0" w:line="360" w:lineRule="auto"/>
        <w:ind w:firstLine="709"/>
        <w:jc w:val="both"/>
      </w:pPr>
      <w:r>
        <w:t>Схема написания эссе:</w:t>
      </w:r>
    </w:p>
    <w:p w14:paraId="38665311" w14:textId="77777777" w:rsidR="00081195" w:rsidRPr="00C575DD" w:rsidRDefault="00081195" w:rsidP="005B31B1">
      <w:pPr>
        <w:pStyle w:val="ad"/>
        <w:numPr>
          <w:ilvl w:val="0"/>
          <w:numId w:val="24"/>
        </w:numPr>
        <w:tabs>
          <w:tab w:val="left" w:pos="993"/>
        </w:tabs>
        <w:spacing w:after="0" w:line="360" w:lineRule="auto"/>
        <w:ind w:left="0" w:firstLine="709"/>
        <w:jc w:val="both"/>
        <w:rPr>
          <w:rFonts w:ascii="Times New Roman" w:hAnsi="Times New Roman"/>
          <w:sz w:val="28"/>
          <w:szCs w:val="28"/>
        </w:rPr>
      </w:pPr>
      <w:r w:rsidRPr="00C575DD">
        <w:rPr>
          <w:rFonts w:ascii="Times New Roman" w:hAnsi="Times New Roman"/>
          <w:sz w:val="28"/>
          <w:szCs w:val="28"/>
        </w:rPr>
        <w:t xml:space="preserve">Подберите </w:t>
      </w:r>
      <w:r>
        <w:rPr>
          <w:rFonts w:ascii="Times New Roman" w:hAnsi="Times New Roman"/>
          <w:sz w:val="28"/>
          <w:szCs w:val="28"/>
        </w:rPr>
        <w:t>интересующую вас тему из перечня в п.6.2 (или согласуйте тему с преподавателем дисциплины)</w:t>
      </w:r>
      <w:r w:rsidRPr="00C575DD">
        <w:rPr>
          <w:rFonts w:ascii="Times New Roman" w:hAnsi="Times New Roman"/>
          <w:sz w:val="28"/>
          <w:szCs w:val="28"/>
        </w:rPr>
        <w:t>.</w:t>
      </w:r>
    </w:p>
    <w:p w14:paraId="488D83F3" w14:textId="77777777" w:rsidR="00081195" w:rsidRPr="00C575DD" w:rsidRDefault="00081195" w:rsidP="005B31B1">
      <w:pPr>
        <w:pStyle w:val="ad"/>
        <w:numPr>
          <w:ilvl w:val="0"/>
          <w:numId w:val="24"/>
        </w:numPr>
        <w:tabs>
          <w:tab w:val="left" w:pos="993"/>
        </w:tabs>
        <w:spacing w:after="0" w:line="360" w:lineRule="auto"/>
        <w:ind w:left="0" w:firstLine="709"/>
        <w:jc w:val="both"/>
        <w:rPr>
          <w:rFonts w:ascii="Times New Roman" w:hAnsi="Times New Roman"/>
          <w:sz w:val="28"/>
          <w:szCs w:val="28"/>
        </w:rPr>
      </w:pPr>
      <w:r w:rsidRPr="00C575DD">
        <w:rPr>
          <w:rFonts w:ascii="Times New Roman" w:hAnsi="Times New Roman"/>
          <w:sz w:val="28"/>
          <w:szCs w:val="28"/>
        </w:rPr>
        <w:t xml:space="preserve">Найдите учебные пособия, интервью с владельцами корпораций, последние </w:t>
      </w:r>
      <w:r>
        <w:rPr>
          <w:rFonts w:ascii="Times New Roman" w:hAnsi="Times New Roman"/>
          <w:sz w:val="28"/>
          <w:szCs w:val="28"/>
        </w:rPr>
        <w:t xml:space="preserve">оценочно-экономические </w:t>
      </w:r>
      <w:r w:rsidRPr="00C575DD">
        <w:rPr>
          <w:rFonts w:ascii="Times New Roman" w:hAnsi="Times New Roman"/>
          <w:sz w:val="28"/>
          <w:szCs w:val="28"/>
        </w:rPr>
        <w:t>новости, относящиеся к теме эссе.</w:t>
      </w:r>
    </w:p>
    <w:p w14:paraId="780BD3C5" w14:textId="77777777" w:rsidR="00081195" w:rsidRPr="00C575DD" w:rsidRDefault="00081195" w:rsidP="005B31B1">
      <w:pPr>
        <w:pStyle w:val="ad"/>
        <w:numPr>
          <w:ilvl w:val="0"/>
          <w:numId w:val="24"/>
        </w:numPr>
        <w:tabs>
          <w:tab w:val="left" w:pos="993"/>
        </w:tabs>
        <w:spacing w:after="0" w:line="360" w:lineRule="auto"/>
        <w:ind w:left="0" w:firstLine="709"/>
        <w:jc w:val="both"/>
        <w:rPr>
          <w:rFonts w:ascii="Times New Roman" w:hAnsi="Times New Roman"/>
          <w:sz w:val="28"/>
          <w:szCs w:val="28"/>
        </w:rPr>
      </w:pPr>
      <w:r w:rsidRPr="00C575DD">
        <w:rPr>
          <w:rFonts w:ascii="Times New Roman" w:hAnsi="Times New Roman"/>
          <w:sz w:val="28"/>
          <w:szCs w:val="28"/>
        </w:rPr>
        <w:t>Приведите примеры высказывания известных ученых или крупных бизнесменов относительно выбранной темы.</w:t>
      </w:r>
    </w:p>
    <w:p w14:paraId="78C82C3E" w14:textId="77777777" w:rsidR="00081195" w:rsidRPr="00C575DD" w:rsidRDefault="00081195" w:rsidP="005B31B1">
      <w:pPr>
        <w:pStyle w:val="ad"/>
        <w:numPr>
          <w:ilvl w:val="0"/>
          <w:numId w:val="24"/>
        </w:numPr>
        <w:tabs>
          <w:tab w:val="left" w:pos="993"/>
        </w:tabs>
        <w:spacing w:after="0" w:line="360" w:lineRule="auto"/>
        <w:ind w:left="0" w:firstLine="709"/>
        <w:jc w:val="both"/>
        <w:rPr>
          <w:rFonts w:ascii="Times New Roman" w:hAnsi="Times New Roman"/>
          <w:sz w:val="28"/>
          <w:szCs w:val="28"/>
        </w:rPr>
      </w:pPr>
      <w:r w:rsidRPr="00C575DD">
        <w:rPr>
          <w:rFonts w:ascii="Times New Roman" w:hAnsi="Times New Roman"/>
          <w:sz w:val="28"/>
          <w:szCs w:val="28"/>
        </w:rPr>
        <w:t>Напишите ваше отношение к каждому высказыванию. Уточните, поддерживаете ли вы данное утверждение. Укажите почему.</w:t>
      </w:r>
    </w:p>
    <w:p w14:paraId="32563425" w14:textId="77777777" w:rsidR="00081195" w:rsidRPr="00C575DD" w:rsidRDefault="00081195" w:rsidP="005B31B1">
      <w:pPr>
        <w:pStyle w:val="ad"/>
        <w:numPr>
          <w:ilvl w:val="0"/>
          <w:numId w:val="24"/>
        </w:numPr>
        <w:tabs>
          <w:tab w:val="left" w:pos="993"/>
        </w:tabs>
        <w:spacing w:after="0" w:line="360" w:lineRule="auto"/>
        <w:ind w:left="0" w:firstLine="709"/>
        <w:jc w:val="both"/>
        <w:rPr>
          <w:rFonts w:ascii="Times New Roman" w:hAnsi="Times New Roman"/>
          <w:sz w:val="28"/>
          <w:szCs w:val="28"/>
        </w:rPr>
      </w:pPr>
      <w:r w:rsidRPr="00C575DD">
        <w:rPr>
          <w:rFonts w:ascii="Times New Roman" w:hAnsi="Times New Roman"/>
          <w:sz w:val="28"/>
          <w:szCs w:val="28"/>
        </w:rPr>
        <w:t>Сделайте выводы.</w:t>
      </w:r>
    </w:p>
    <w:p w14:paraId="301B3F64" w14:textId="77777777" w:rsidR="00081195" w:rsidRPr="00C575DD" w:rsidRDefault="00081195" w:rsidP="005B31B1">
      <w:pPr>
        <w:pStyle w:val="ad"/>
        <w:numPr>
          <w:ilvl w:val="0"/>
          <w:numId w:val="24"/>
        </w:numPr>
        <w:tabs>
          <w:tab w:val="left" w:pos="993"/>
        </w:tabs>
        <w:spacing w:after="0" w:line="360" w:lineRule="auto"/>
        <w:ind w:left="0" w:firstLine="709"/>
        <w:jc w:val="both"/>
        <w:rPr>
          <w:rFonts w:ascii="Times New Roman" w:hAnsi="Times New Roman"/>
          <w:sz w:val="28"/>
          <w:szCs w:val="28"/>
        </w:rPr>
      </w:pPr>
      <w:r w:rsidRPr="00C575DD">
        <w:rPr>
          <w:rFonts w:ascii="Times New Roman" w:hAnsi="Times New Roman"/>
          <w:sz w:val="28"/>
          <w:szCs w:val="28"/>
        </w:rPr>
        <w:t>Проверьте эссе на отсутствие двусмысленных заявлений, длинных предложений, слишком образных и многословных описаний.</w:t>
      </w:r>
    </w:p>
    <w:p w14:paraId="205BB1E7" w14:textId="77777777" w:rsidR="00081195" w:rsidRPr="00C575DD" w:rsidRDefault="00081195" w:rsidP="005B31B1">
      <w:pPr>
        <w:pStyle w:val="ad"/>
        <w:numPr>
          <w:ilvl w:val="0"/>
          <w:numId w:val="24"/>
        </w:numPr>
        <w:tabs>
          <w:tab w:val="left" w:pos="993"/>
        </w:tabs>
        <w:spacing w:after="0" w:line="360" w:lineRule="auto"/>
        <w:ind w:left="0" w:firstLine="709"/>
        <w:jc w:val="both"/>
        <w:rPr>
          <w:rFonts w:ascii="Times New Roman" w:hAnsi="Times New Roman"/>
          <w:sz w:val="28"/>
          <w:szCs w:val="28"/>
        </w:rPr>
      </w:pPr>
      <w:r w:rsidRPr="00C575DD">
        <w:rPr>
          <w:rFonts w:ascii="Times New Roman" w:hAnsi="Times New Roman"/>
          <w:sz w:val="28"/>
          <w:szCs w:val="28"/>
        </w:rPr>
        <w:t>В конце эссе укажите список использованн</w:t>
      </w:r>
      <w:r>
        <w:rPr>
          <w:rFonts w:ascii="Times New Roman" w:hAnsi="Times New Roman"/>
          <w:sz w:val="28"/>
          <w:szCs w:val="28"/>
        </w:rPr>
        <w:t>ых источников</w:t>
      </w:r>
      <w:r w:rsidRPr="00C575DD">
        <w:rPr>
          <w:rFonts w:ascii="Times New Roman" w:hAnsi="Times New Roman"/>
          <w:sz w:val="28"/>
          <w:szCs w:val="28"/>
        </w:rPr>
        <w:t>.</w:t>
      </w:r>
    </w:p>
    <w:p w14:paraId="78C4A4D6" w14:textId="77777777" w:rsidR="001538AF" w:rsidRPr="001538AF" w:rsidRDefault="001538AF" w:rsidP="005B31B1">
      <w:pPr>
        <w:tabs>
          <w:tab w:val="left" w:pos="993"/>
        </w:tabs>
        <w:spacing w:after="0" w:line="360" w:lineRule="auto"/>
        <w:ind w:firstLine="709"/>
        <w:jc w:val="both"/>
      </w:pPr>
      <w:r w:rsidRPr="001538AF">
        <w:lastRenderedPageBreak/>
        <w:t xml:space="preserve">Различают два вида эссе: написанное от лица автора и </w:t>
      </w:r>
      <w:proofErr w:type="gramStart"/>
      <w:r w:rsidRPr="001538AF">
        <w:t>выражающее его мнение</w:t>
      </w:r>
      <w:proofErr w:type="gramEnd"/>
      <w:r w:rsidRPr="001538AF">
        <w:t xml:space="preserve"> либо перечисляющее мнения авторитетных лиц в области и показывающее отношение автора к этим мнениям. </w:t>
      </w:r>
      <w:r w:rsidR="00C575DD">
        <w:t>Эссе в данном случае</w:t>
      </w:r>
      <w:r w:rsidRPr="001538AF">
        <w:t xml:space="preserve"> относится ко второму типу. Укажите в нем точки зрения других исследователей на рассматриваемую проблематику, дайте ссылку на различные толкования проблемы и различные пути ее решения.</w:t>
      </w:r>
    </w:p>
    <w:p w14:paraId="2AF48F3E" w14:textId="77777777" w:rsidR="001538AF" w:rsidRPr="001538AF" w:rsidRDefault="001538AF" w:rsidP="005B31B1">
      <w:pPr>
        <w:tabs>
          <w:tab w:val="left" w:pos="993"/>
        </w:tabs>
        <w:spacing w:after="0" w:line="360" w:lineRule="auto"/>
        <w:ind w:firstLine="709"/>
        <w:jc w:val="both"/>
      </w:pPr>
      <w:r w:rsidRPr="001538AF">
        <w:t>Количество приводимых аргументов не ограничено, оптимальным для раскрытия темы можно считать 3-5.</w:t>
      </w:r>
    </w:p>
    <w:p w14:paraId="03280DC7" w14:textId="77777777" w:rsidR="001538AF" w:rsidRDefault="001538AF" w:rsidP="005B31B1">
      <w:pPr>
        <w:tabs>
          <w:tab w:val="left" w:pos="993"/>
        </w:tabs>
        <w:spacing w:after="0" w:line="360" w:lineRule="auto"/>
        <w:ind w:firstLine="709"/>
        <w:jc w:val="both"/>
      </w:pPr>
      <w:r>
        <w:t>По о</w:t>
      </w:r>
      <w:r w:rsidRPr="001538AF">
        <w:t>бъем</w:t>
      </w:r>
      <w:r>
        <w:t>у э</w:t>
      </w:r>
      <w:r w:rsidRPr="001538AF">
        <w:t>ссе отличается краткой формой изложения и не должно превы</w:t>
      </w:r>
      <w:r>
        <w:t>шать пятнадцати</w:t>
      </w:r>
      <w:r w:rsidRPr="001538AF">
        <w:t xml:space="preserve"> печатных страниц. </w:t>
      </w:r>
    </w:p>
    <w:p w14:paraId="32A52D03" w14:textId="77777777" w:rsidR="001538AF" w:rsidRPr="00C575DD" w:rsidRDefault="001538AF" w:rsidP="005B31B1">
      <w:pPr>
        <w:tabs>
          <w:tab w:val="left" w:pos="993"/>
        </w:tabs>
        <w:spacing w:after="0" w:line="360" w:lineRule="auto"/>
        <w:ind w:firstLine="709"/>
        <w:jc w:val="both"/>
        <w:rPr>
          <w:i/>
        </w:rPr>
      </w:pPr>
      <w:r w:rsidRPr="00C575DD">
        <w:rPr>
          <w:i/>
        </w:rPr>
        <w:t xml:space="preserve">Требования </w:t>
      </w:r>
      <w:r w:rsidR="00C575DD" w:rsidRPr="00C575DD">
        <w:rPr>
          <w:i/>
        </w:rPr>
        <w:t xml:space="preserve">к </w:t>
      </w:r>
      <w:r w:rsidRPr="00C575DD">
        <w:rPr>
          <w:i/>
        </w:rPr>
        <w:t>оформлени</w:t>
      </w:r>
      <w:r w:rsidR="00C575DD" w:rsidRPr="00C575DD">
        <w:rPr>
          <w:i/>
        </w:rPr>
        <w:t>ю</w:t>
      </w:r>
      <w:r w:rsidRPr="00C575DD">
        <w:rPr>
          <w:i/>
        </w:rPr>
        <w:t xml:space="preserve"> </w:t>
      </w:r>
      <w:hyperlink r:id="rId22" w:tgtFrame="_blank" w:history="1">
        <w:r w:rsidRPr="00C575DD">
          <w:rPr>
            <w:i/>
          </w:rPr>
          <w:t>эссе</w:t>
        </w:r>
      </w:hyperlink>
      <w:r w:rsidRPr="00C575DD">
        <w:rPr>
          <w:i/>
        </w:rPr>
        <w:t>:</w:t>
      </w:r>
    </w:p>
    <w:p w14:paraId="05BC9BE5" w14:textId="77777777" w:rsidR="001538AF" w:rsidRPr="001538AF" w:rsidRDefault="001538AF" w:rsidP="005B31B1">
      <w:pPr>
        <w:tabs>
          <w:tab w:val="left" w:pos="993"/>
        </w:tabs>
        <w:spacing w:after="0" w:line="360" w:lineRule="auto"/>
        <w:ind w:firstLine="709"/>
        <w:jc w:val="both"/>
      </w:pPr>
      <w:r w:rsidRPr="001538AF">
        <w:t xml:space="preserve">шрифт </w:t>
      </w:r>
      <w:proofErr w:type="spellStart"/>
      <w:r w:rsidRPr="001538AF">
        <w:t>Times</w:t>
      </w:r>
      <w:proofErr w:type="spellEnd"/>
      <w:r w:rsidRPr="001538AF">
        <w:t xml:space="preserve"> </w:t>
      </w:r>
      <w:proofErr w:type="spellStart"/>
      <w:r w:rsidRPr="001538AF">
        <w:t>New</w:t>
      </w:r>
      <w:proofErr w:type="spellEnd"/>
      <w:r w:rsidRPr="001538AF">
        <w:t xml:space="preserve"> </w:t>
      </w:r>
      <w:proofErr w:type="spellStart"/>
      <w:r w:rsidRPr="001538AF">
        <w:t>Roman</w:t>
      </w:r>
      <w:proofErr w:type="spellEnd"/>
      <w:r w:rsidRPr="001538AF">
        <w:t xml:space="preserve"> 14-го размера</w:t>
      </w:r>
      <w:r w:rsidR="00C575DD">
        <w:t>,</w:t>
      </w:r>
      <w:r w:rsidRPr="001538AF">
        <w:t xml:space="preserve"> полуторны</w:t>
      </w:r>
      <w:r w:rsidR="00C575DD">
        <w:t xml:space="preserve">й межстрочный </w:t>
      </w:r>
      <w:r w:rsidRPr="001538AF">
        <w:t>интервал</w:t>
      </w:r>
      <w:r w:rsidR="00C575DD">
        <w:t>,</w:t>
      </w:r>
      <w:r w:rsidRPr="001538AF">
        <w:t xml:space="preserve"> поля 20 мм сверху и снизу, 30 мм и 10 мм слева и справа соответственно. Сквозная нумерация страниц начинается с титульного листа, но номер страницы на нем не ставится. Оформляется титульный лист по единым образцам для письменных работ.</w:t>
      </w:r>
    </w:p>
    <w:p w14:paraId="2FB55577" w14:textId="77777777" w:rsidR="001538AF" w:rsidRPr="001538AF" w:rsidRDefault="001538AF" w:rsidP="005B31B1">
      <w:pPr>
        <w:tabs>
          <w:tab w:val="left" w:pos="993"/>
        </w:tabs>
        <w:spacing w:after="0" w:line="360" w:lineRule="auto"/>
        <w:ind w:firstLine="709"/>
        <w:jc w:val="both"/>
      </w:pPr>
      <w:r w:rsidRPr="001538AF">
        <w:t xml:space="preserve">В случае необходимости подзаголовков в основной части </w:t>
      </w:r>
      <w:r w:rsidR="00C575DD">
        <w:t>-</w:t>
      </w:r>
      <w:r w:rsidRPr="001538AF">
        <w:t xml:space="preserve"> выделя</w:t>
      </w:r>
      <w:r w:rsidR="00C575DD">
        <w:t>ются</w:t>
      </w:r>
      <w:r w:rsidRPr="001538AF">
        <w:t xml:space="preserve"> по</w:t>
      </w:r>
      <w:r w:rsidR="00C575DD">
        <w:t>лужирным шрифтом</w:t>
      </w:r>
      <w:r w:rsidRPr="001538AF">
        <w:t>. Если текст</w:t>
      </w:r>
      <w:r w:rsidR="00C575DD">
        <w:t xml:space="preserve"> дополняется</w:t>
      </w:r>
      <w:r w:rsidRPr="001538AF">
        <w:t xml:space="preserve"> графическим материалом, </w:t>
      </w:r>
      <w:r w:rsidR="00C575DD">
        <w:t xml:space="preserve">требуется </w:t>
      </w:r>
      <w:r w:rsidRPr="001538AF">
        <w:t>нумер</w:t>
      </w:r>
      <w:r w:rsidR="00C575DD">
        <w:t>ация и заголовки (</w:t>
      </w:r>
      <w:r w:rsidRPr="001538AF">
        <w:t>рисунок, диаграмма, карта</w:t>
      </w:r>
      <w:r w:rsidR="00C575DD">
        <w:t>), указывается источник</w:t>
      </w:r>
      <w:r w:rsidRPr="001538AF">
        <w:t>.</w:t>
      </w:r>
    </w:p>
    <w:p w14:paraId="5A9C95B0" w14:textId="77777777" w:rsidR="001538AF" w:rsidRPr="001538AF" w:rsidRDefault="001538AF" w:rsidP="005B31B1">
      <w:pPr>
        <w:tabs>
          <w:tab w:val="left" w:pos="993"/>
        </w:tabs>
        <w:spacing w:after="0" w:line="360" w:lineRule="auto"/>
        <w:ind w:firstLine="709"/>
        <w:jc w:val="both"/>
      </w:pPr>
      <w:r w:rsidRPr="001538AF">
        <w:t xml:space="preserve">Список </w:t>
      </w:r>
      <w:r w:rsidR="00C575DD">
        <w:t>использованных источников</w:t>
      </w:r>
      <w:r w:rsidRPr="001538AF">
        <w:t xml:space="preserve"> располага</w:t>
      </w:r>
      <w:r w:rsidR="00C575DD">
        <w:t>е</w:t>
      </w:r>
      <w:r w:rsidRPr="001538AF">
        <w:t>тся в конце работы.</w:t>
      </w:r>
    </w:p>
    <w:p w14:paraId="44276A83" w14:textId="77777777" w:rsidR="001538AF" w:rsidRPr="00C575DD" w:rsidRDefault="001538AF" w:rsidP="005B31B1">
      <w:pPr>
        <w:tabs>
          <w:tab w:val="left" w:pos="993"/>
        </w:tabs>
        <w:spacing w:after="0" w:line="360" w:lineRule="auto"/>
        <w:ind w:firstLine="709"/>
        <w:jc w:val="both"/>
        <w:rPr>
          <w:i/>
        </w:rPr>
      </w:pPr>
      <w:r w:rsidRPr="00C575DD">
        <w:rPr>
          <w:i/>
        </w:rPr>
        <w:t>Критерии оценки эссе</w:t>
      </w:r>
      <w:r w:rsidR="00C575DD">
        <w:rPr>
          <w:i/>
        </w:rPr>
        <w:t>:</w:t>
      </w:r>
    </w:p>
    <w:p w14:paraId="372DFACF" w14:textId="77777777" w:rsidR="001538AF" w:rsidRPr="00C575DD" w:rsidRDefault="001538AF" w:rsidP="005B31B1">
      <w:pPr>
        <w:pStyle w:val="ad"/>
        <w:numPr>
          <w:ilvl w:val="0"/>
          <w:numId w:val="25"/>
        </w:numPr>
        <w:tabs>
          <w:tab w:val="left" w:pos="993"/>
        </w:tabs>
        <w:spacing w:after="0" w:line="360" w:lineRule="auto"/>
        <w:ind w:left="0" w:firstLine="709"/>
        <w:jc w:val="both"/>
        <w:rPr>
          <w:rFonts w:ascii="Times New Roman" w:hAnsi="Times New Roman"/>
          <w:sz w:val="28"/>
          <w:szCs w:val="28"/>
        </w:rPr>
      </w:pPr>
      <w:r w:rsidRPr="00C575DD">
        <w:rPr>
          <w:rFonts w:ascii="Times New Roman" w:hAnsi="Times New Roman"/>
          <w:sz w:val="28"/>
          <w:szCs w:val="28"/>
        </w:rPr>
        <w:t>степень осмысления теоретического материала;</w:t>
      </w:r>
    </w:p>
    <w:p w14:paraId="79FB9B28" w14:textId="77777777" w:rsidR="001538AF" w:rsidRPr="00C575DD" w:rsidRDefault="001538AF" w:rsidP="005B31B1">
      <w:pPr>
        <w:pStyle w:val="ad"/>
        <w:numPr>
          <w:ilvl w:val="0"/>
          <w:numId w:val="25"/>
        </w:numPr>
        <w:tabs>
          <w:tab w:val="left" w:pos="993"/>
        </w:tabs>
        <w:spacing w:after="0" w:line="360" w:lineRule="auto"/>
        <w:ind w:left="0" w:firstLine="709"/>
        <w:jc w:val="both"/>
        <w:rPr>
          <w:rFonts w:ascii="Times New Roman" w:hAnsi="Times New Roman"/>
          <w:sz w:val="28"/>
          <w:szCs w:val="28"/>
        </w:rPr>
      </w:pPr>
      <w:r w:rsidRPr="00C575DD">
        <w:rPr>
          <w:rFonts w:ascii="Times New Roman" w:hAnsi="Times New Roman"/>
          <w:sz w:val="28"/>
          <w:szCs w:val="28"/>
        </w:rPr>
        <w:t>грамотный анализ проблемы;</w:t>
      </w:r>
    </w:p>
    <w:p w14:paraId="447C4411" w14:textId="77777777" w:rsidR="001538AF" w:rsidRPr="00C575DD" w:rsidRDefault="001538AF" w:rsidP="005B31B1">
      <w:pPr>
        <w:pStyle w:val="ad"/>
        <w:numPr>
          <w:ilvl w:val="0"/>
          <w:numId w:val="25"/>
        </w:numPr>
        <w:tabs>
          <w:tab w:val="left" w:pos="993"/>
        </w:tabs>
        <w:spacing w:after="0" w:line="360" w:lineRule="auto"/>
        <w:ind w:left="0" w:firstLine="709"/>
        <w:jc w:val="both"/>
        <w:rPr>
          <w:rFonts w:ascii="Times New Roman" w:hAnsi="Times New Roman"/>
          <w:sz w:val="28"/>
          <w:szCs w:val="28"/>
        </w:rPr>
      </w:pPr>
      <w:r w:rsidRPr="00C575DD">
        <w:rPr>
          <w:rFonts w:ascii="Times New Roman" w:hAnsi="Times New Roman"/>
          <w:sz w:val="28"/>
          <w:szCs w:val="28"/>
        </w:rPr>
        <w:t>логическая связь между тезисами.</w:t>
      </w:r>
    </w:p>
    <w:p w14:paraId="6E4C27CD" w14:textId="77777777" w:rsidR="005A5B4B" w:rsidRPr="003042CA" w:rsidRDefault="005A5B4B" w:rsidP="00833710">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3042CA">
        <w:rPr>
          <w:rFonts w:ascii="Times New Roman" w:hAnsi="Times New Roman"/>
          <w:sz w:val="28"/>
          <w:szCs w:val="28"/>
        </w:rPr>
        <w:t xml:space="preserve">  </w:t>
      </w:r>
      <w:bookmarkStart w:id="37" w:name="_Toc131069861"/>
      <w:r w:rsidRPr="003042CA">
        <w:rPr>
          <w:rFonts w:ascii="Times New Roman" w:hAnsi="Times New Roman"/>
          <w:b/>
          <w:bCs/>
          <w:kern w:val="32"/>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sidRPr="003042CA">
        <w:rPr>
          <w:rFonts w:ascii="Times New Roman" w:hAnsi="Times New Roman"/>
          <w:b/>
          <w:bCs/>
          <w:kern w:val="32"/>
          <w:sz w:val="28"/>
          <w:szCs w:val="28"/>
        </w:rPr>
        <w:lastRenderedPageBreak/>
        <w:t>перечень необходимого программного обеспечения и информационных справочных систем.</w:t>
      </w:r>
      <w:bookmarkEnd w:id="37"/>
    </w:p>
    <w:p w14:paraId="7A9FC553" w14:textId="503E0F69" w:rsidR="005A5B4B" w:rsidRPr="003042CA" w:rsidRDefault="005A5B4B" w:rsidP="00505732">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8" w:name="_Toc531614950"/>
      <w:bookmarkStart w:id="39" w:name="_Toc531686467"/>
      <w:bookmarkStart w:id="40" w:name="_Toc131069862"/>
      <w:r w:rsidRPr="003042CA">
        <w:rPr>
          <w:rFonts w:ascii="Times New Roman" w:hAnsi="Times New Roman"/>
          <w:b/>
          <w:bCs/>
          <w:kern w:val="32"/>
          <w:sz w:val="28"/>
          <w:szCs w:val="28"/>
        </w:rPr>
        <w:t>11. 1. Комплект лицензионного программного обеспечения</w:t>
      </w:r>
      <w:bookmarkEnd w:id="38"/>
      <w:bookmarkEnd w:id="39"/>
      <w:r w:rsidR="00F71A0D">
        <w:rPr>
          <w:rFonts w:ascii="Times New Roman" w:hAnsi="Times New Roman"/>
          <w:b/>
          <w:bCs/>
          <w:kern w:val="32"/>
          <w:sz w:val="28"/>
          <w:szCs w:val="28"/>
        </w:rPr>
        <w:t>.</w:t>
      </w:r>
      <w:bookmarkEnd w:id="40"/>
    </w:p>
    <w:p w14:paraId="5E620A0B" w14:textId="77777777" w:rsidR="00505732" w:rsidRPr="00F71A0D" w:rsidRDefault="00505732" w:rsidP="00505732">
      <w:pPr>
        <w:spacing w:after="0" w:line="360" w:lineRule="auto"/>
        <w:ind w:firstLine="709"/>
        <w:jc w:val="both"/>
        <w:rPr>
          <w:webHidden/>
        </w:rPr>
      </w:pPr>
      <w:bookmarkStart w:id="41" w:name="_Toc531614953"/>
      <w:bookmarkStart w:id="42" w:name="_Toc531686470"/>
      <w:r w:rsidRPr="00F71A0D">
        <w:rPr>
          <w:webHidden/>
        </w:rPr>
        <w:t xml:space="preserve">1. </w:t>
      </w:r>
      <w:r w:rsidRPr="00272409">
        <w:rPr>
          <w:webHidden/>
          <w:lang w:val="en-US"/>
        </w:rPr>
        <w:t>Windows</w:t>
      </w:r>
      <w:r w:rsidRPr="00F71A0D">
        <w:rPr>
          <w:webHidden/>
        </w:rPr>
        <w:t xml:space="preserve">, </w:t>
      </w:r>
      <w:r w:rsidRPr="00272409">
        <w:rPr>
          <w:webHidden/>
          <w:lang w:val="en-US"/>
        </w:rPr>
        <w:t>Microsoft</w:t>
      </w:r>
      <w:r w:rsidRPr="00F71A0D">
        <w:rPr>
          <w:webHidden/>
        </w:rPr>
        <w:t xml:space="preserve"> </w:t>
      </w:r>
      <w:r w:rsidRPr="00272409">
        <w:rPr>
          <w:webHidden/>
          <w:lang w:val="en-US"/>
        </w:rPr>
        <w:t>Office</w:t>
      </w:r>
      <w:r w:rsidRPr="00F71A0D">
        <w:rPr>
          <w:webHidden/>
        </w:rPr>
        <w:t>.</w:t>
      </w:r>
    </w:p>
    <w:p w14:paraId="722842CD" w14:textId="77777777" w:rsidR="00505732" w:rsidRPr="00F71A0D" w:rsidRDefault="00505732" w:rsidP="00505732">
      <w:pPr>
        <w:spacing w:after="0" w:line="360" w:lineRule="auto"/>
        <w:ind w:firstLine="709"/>
        <w:jc w:val="both"/>
        <w:rPr>
          <w:webHidden/>
        </w:rPr>
      </w:pPr>
      <w:r w:rsidRPr="00F71A0D">
        <w:rPr>
          <w:webHidden/>
        </w:rPr>
        <w:t xml:space="preserve">2. </w:t>
      </w:r>
      <w:r w:rsidRPr="005B3A49">
        <w:rPr>
          <w:webHidden/>
        </w:rPr>
        <w:t>Антивирус</w:t>
      </w:r>
      <w:r w:rsidRPr="00F71A0D">
        <w:rPr>
          <w:webHidden/>
        </w:rPr>
        <w:t xml:space="preserve"> </w:t>
      </w:r>
      <w:r w:rsidRPr="00AA166F">
        <w:rPr>
          <w:lang w:val="en-US"/>
        </w:rPr>
        <w:t>Kaspersky</w:t>
      </w:r>
      <w:r w:rsidRPr="00F71A0D">
        <w:t>.</w:t>
      </w:r>
    </w:p>
    <w:p w14:paraId="0D97A784" w14:textId="77777777" w:rsidR="005A5B4B" w:rsidRPr="003042CA" w:rsidRDefault="005A5B4B" w:rsidP="00505732">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3" w:name="_Toc131069863"/>
      <w:r w:rsidRPr="003042CA">
        <w:rPr>
          <w:rFonts w:ascii="Times New Roman" w:hAnsi="Times New Roman"/>
          <w:b/>
          <w:bCs/>
          <w:kern w:val="32"/>
          <w:sz w:val="28"/>
          <w:szCs w:val="28"/>
        </w:rPr>
        <w:t>11.2. Современные профессиональные базы данных и информационные справочные системы</w:t>
      </w:r>
      <w:bookmarkEnd w:id="41"/>
      <w:bookmarkEnd w:id="42"/>
      <w:bookmarkEnd w:id="43"/>
    </w:p>
    <w:p w14:paraId="0E021BF1" w14:textId="77777777" w:rsidR="005A5B4B" w:rsidRPr="003042CA" w:rsidRDefault="005A5B4B" w:rsidP="00505732">
      <w:pPr>
        <w:shd w:val="clear" w:color="auto" w:fill="FFFFFF"/>
        <w:tabs>
          <w:tab w:val="left" w:pos="442"/>
        </w:tabs>
        <w:spacing w:after="0" w:line="360" w:lineRule="auto"/>
        <w:ind w:firstLine="709"/>
        <w:jc w:val="both"/>
        <w:rPr>
          <w:bCs/>
        </w:rPr>
      </w:pPr>
      <w:r w:rsidRPr="003042CA">
        <w:rPr>
          <w:bCs/>
        </w:rPr>
        <w:t>1. Информационно-правовая система «Гарант»</w:t>
      </w:r>
    </w:p>
    <w:p w14:paraId="01F6ADBE" w14:textId="77777777" w:rsidR="005A5B4B" w:rsidRPr="003042CA" w:rsidRDefault="005A5B4B" w:rsidP="00505732">
      <w:pPr>
        <w:shd w:val="clear" w:color="auto" w:fill="FFFFFF"/>
        <w:tabs>
          <w:tab w:val="left" w:pos="442"/>
        </w:tabs>
        <w:spacing w:after="0" w:line="360" w:lineRule="auto"/>
        <w:ind w:firstLine="709"/>
        <w:jc w:val="both"/>
        <w:rPr>
          <w:bCs/>
        </w:rPr>
      </w:pPr>
      <w:r w:rsidRPr="003042CA">
        <w:rPr>
          <w:bCs/>
        </w:rPr>
        <w:t>2. Информационно-правовая система «Консультант Плюс»</w:t>
      </w:r>
    </w:p>
    <w:p w14:paraId="6F74068C" w14:textId="77777777" w:rsidR="005A5B4B" w:rsidRPr="003042CA" w:rsidRDefault="005A5B4B" w:rsidP="00833710">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4" w:name="_Toc131069864"/>
      <w:r w:rsidRPr="003042CA">
        <w:rPr>
          <w:rFonts w:ascii="Times New Roman" w:hAnsi="Times New Roman"/>
          <w:b/>
          <w:bCs/>
          <w:kern w:val="32"/>
          <w:sz w:val="28"/>
          <w:szCs w:val="28"/>
        </w:rPr>
        <w:t>11.3. Сертифицированные программные и аппаратные средства защиты информации</w:t>
      </w:r>
      <w:bookmarkEnd w:id="44"/>
    </w:p>
    <w:p w14:paraId="512C0F5D" w14:textId="77777777" w:rsidR="00506F5E" w:rsidRPr="003042CA" w:rsidRDefault="00506F5E" w:rsidP="00833710">
      <w:pPr>
        <w:shd w:val="clear" w:color="auto" w:fill="FFFFFF"/>
        <w:tabs>
          <w:tab w:val="left" w:pos="442"/>
        </w:tabs>
        <w:spacing w:after="0" w:line="360" w:lineRule="auto"/>
        <w:ind w:firstLine="709"/>
        <w:jc w:val="both"/>
        <w:rPr>
          <w:bCs/>
        </w:rPr>
      </w:pPr>
      <w:r w:rsidRPr="003042CA">
        <w:rPr>
          <w:bCs/>
        </w:rPr>
        <w:t xml:space="preserve">Сертифицированные программные и аппаратные средства защиты информации не </w:t>
      </w:r>
      <w:r w:rsidR="00232C27" w:rsidRPr="003042CA">
        <w:rPr>
          <w:bCs/>
        </w:rPr>
        <w:t>предусмотрены.</w:t>
      </w:r>
    </w:p>
    <w:p w14:paraId="22563FEC" w14:textId="77777777" w:rsidR="005A5B4B" w:rsidRPr="003042CA" w:rsidRDefault="005A5B4B" w:rsidP="00833710">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5" w:name="_Toc131069865"/>
      <w:r w:rsidRPr="003042CA">
        <w:rPr>
          <w:rFonts w:ascii="Times New Roman" w:hAnsi="Times New Roman"/>
          <w:b/>
          <w:bCs/>
          <w:kern w:val="32"/>
          <w:sz w:val="28"/>
          <w:szCs w:val="28"/>
        </w:rPr>
        <w:t>12. Описание материально-технической базы, необходимой для осуществления образовательного процесса по дисциплине.</w:t>
      </w:r>
      <w:bookmarkEnd w:id="45"/>
    </w:p>
    <w:p w14:paraId="61DF121B" w14:textId="77777777" w:rsidR="00506F5E" w:rsidRPr="003042CA" w:rsidRDefault="00506F5E" w:rsidP="00833710">
      <w:pPr>
        <w:tabs>
          <w:tab w:val="left" w:pos="1134"/>
        </w:tabs>
        <w:spacing w:after="0" w:line="360" w:lineRule="auto"/>
        <w:ind w:firstLine="709"/>
        <w:jc w:val="both"/>
      </w:pPr>
      <w:r w:rsidRPr="003042CA">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506F5E" w:rsidRPr="003042CA" w:rsidSect="00F97EEA">
      <w:pgSz w:w="11906" w:h="16838"/>
      <w:pgMar w:top="1134" w:right="1134" w:bottom="1134" w:left="1134" w:header="709" w:footer="709" w:gutter="0"/>
      <w:pgNumType w:start="24"/>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AD0EA" w14:textId="77777777" w:rsidR="00E030B1" w:rsidRDefault="00E030B1" w:rsidP="00E72A8F">
      <w:pPr>
        <w:spacing w:after="0" w:line="240" w:lineRule="auto"/>
      </w:pPr>
      <w:r>
        <w:separator/>
      </w:r>
    </w:p>
  </w:endnote>
  <w:endnote w:type="continuationSeparator" w:id="0">
    <w:p w14:paraId="66C3FC6B" w14:textId="77777777" w:rsidR="00E030B1" w:rsidRDefault="00E030B1" w:rsidP="00E72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 w:name="HeliosCondBold">
    <w:panose1 w:val="00000000000000000000"/>
    <w:charset w:val="CC"/>
    <w:family w:val="auto"/>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154E1" w14:textId="37C86202" w:rsidR="00DC0FB8" w:rsidRDefault="00DC0FB8">
    <w:pPr>
      <w:pStyle w:val="af4"/>
      <w:jc w:val="center"/>
    </w:pPr>
    <w:r>
      <w:rPr>
        <w:noProof/>
      </w:rPr>
      <w:fldChar w:fldCharType="begin"/>
    </w:r>
    <w:r>
      <w:rPr>
        <w:noProof/>
      </w:rPr>
      <w:instrText>PAGE   \* MERGEFORMAT</w:instrText>
    </w:r>
    <w:r>
      <w:rPr>
        <w:noProof/>
      </w:rPr>
      <w:fldChar w:fldCharType="separate"/>
    </w:r>
    <w:r w:rsidR="00E13942">
      <w:rPr>
        <w:noProof/>
      </w:rPr>
      <w:t>1</w:t>
    </w:r>
    <w:r>
      <w:rPr>
        <w:noProof/>
      </w:rPr>
      <w:fldChar w:fldCharType="end"/>
    </w:r>
  </w:p>
  <w:p w14:paraId="5602302E" w14:textId="77777777" w:rsidR="00DC0FB8" w:rsidRDefault="00DC0FB8">
    <w:pPr>
      <w:pStyle w:val="a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37BE8" w14:textId="32599C6B" w:rsidR="00DC0FB8" w:rsidRDefault="00F97EEA" w:rsidP="00F97EEA">
    <w:pPr>
      <w:pStyle w:val="af4"/>
      <w:jc w:val="center"/>
    </w:pPr>
    <w:r>
      <w:t>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FEC05" w14:textId="77777777" w:rsidR="00E030B1" w:rsidRDefault="00E030B1" w:rsidP="00E72A8F">
      <w:pPr>
        <w:spacing w:after="0" w:line="240" w:lineRule="auto"/>
      </w:pPr>
      <w:r>
        <w:separator/>
      </w:r>
    </w:p>
  </w:footnote>
  <w:footnote w:type="continuationSeparator" w:id="0">
    <w:p w14:paraId="43E6EE30" w14:textId="77777777" w:rsidR="00E030B1" w:rsidRDefault="00E030B1" w:rsidP="00E72A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D6D01A"/>
    <w:lvl w:ilvl="0">
      <w:start w:val="1"/>
      <w:numFmt w:val="decimal"/>
      <w:pStyle w:val="a"/>
      <w:lvlText w:val="%1."/>
      <w:lvlJc w:val="left"/>
      <w:pPr>
        <w:ind w:left="425" w:hanging="425"/>
      </w:pPr>
      <w:rPr>
        <w:color w:val="1F497D"/>
        <w:sz w:val="18"/>
      </w:rPr>
    </w:lvl>
  </w:abstractNum>
  <w:abstractNum w:abstractNumId="1" w15:restartNumberingAfterBreak="0">
    <w:nsid w:val="051B046F"/>
    <w:multiLevelType w:val="hybridMultilevel"/>
    <w:tmpl w:val="79A673F8"/>
    <w:lvl w:ilvl="0" w:tplc="95767BCE">
      <w:start w:val="1"/>
      <w:numFmt w:val="decimal"/>
      <w:lvlText w:val="%1."/>
      <w:lvlJc w:val="left"/>
      <w:pPr>
        <w:ind w:left="928" w:hanging="360"/>
      </w:pPr>
      <w:rPr>
        <w:rFonts w:hint="default"/>
        <w:b w:val="0"/>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2" w15:restartNumberingAfterBreak="0">
    <w:nsid w:val="05C91468"/>
    <w:multiLevelType w:val="hybridMultilevel"/>
    <w:tmpl w:val="293C26A0"/>
    <w:lvl w:ilvl="0" w:tplc="0419000F">
      <w:start w:val="1"/>
      <w:numFmt w:val="decimal"/>
      <w:lvlText w:val="%1."/>
      <w:lvlJc w:val="left"/>
      <w:pPr>
        <w:ind w:left="680" w:hanging="360"/>
      </w:p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3" w15:restartNumberingAfterBreak="0">
    <w:nsid w:val="06F17132"/>
    <w:multiLevelType w:val="hybridMultilevel"/>
    <w:tmpl w:val="7A4A035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95785B"/>
    <w:multiLevelType w:val="multilevel"/>
    <w:tmpl w:val="13CAA5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3A331D"/>
    <w:multiLevelType w:val="hybridMultilevel"/>
    <w:tmpl w:val="3E40B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FD34E1"/>
    <w:multiLevelType w:val="hybridMultilevel"/>
    <w:tmpl w:val="94CCC76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22B4194C"/>
    <w:multiLevelType w:val="hybridMultilevel"/>
    <w:tmpl w:val="42FC47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5421FF3"/>
    <w:multiLevelType w:val="hybridMultilevel"/>
    <w:tmpl w:val="C2FCE46C"/>
    <w:lvl w:ilvl="0" w:tplc="0419000F">
      <w:start w:val="1"/>
      <w:numFmt w:val="decimal"/>
      <w:lvlText w:val="%1."/>
      <w:lvlJc w:val="left"/>
      <w:pPr>
        <w:ind w:left="1920"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28D53743"/>
    <w:multiLevelType w:val="multilevel"/>
    <w:tmpl w:val="6A36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C75A96"/>
    <w:multiLevelType w:val="multilevel"/>
    <w:tmpl w:val="DD1E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E707E"/>
    <w:multiLevelType w:val="hybridMultilevel"/>
    <w:tmpl w:val="A32A2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F66251"/>
    <w:multiLevelType w:val="multilevel"/>
    <w:tmpl w:val="37981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421848"/>
    <w:multiLevelType w:val="hybridMultilevel"/>
    <w:tmpl w:val="615090B6"/>
    <w:lvl w:ilvl="0" w:tplc="0419000F">
      <w:start w:val="1"/>
      <w:numFmt w:val="decimal"/>
      <w:lvlText w:val="%1."/>
      <w:lvlJc w:val="left"/>
      <w:pPr>
        <w:ind w:left="680" w:hanging="360"/>
      </w:p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16" w15:restartNumberingAfterBreak="0">
    <w:nsid w:val="471410B0"/>
    <w:multiLevelType w:val="hybridMultilevel"/>
    <w:tmpl w:val="CC4AD5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E460DEE"/>
    <w:multiLevelType w:val="hybridMultilevel"/>
    <w:tmpl w:val="468000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F55241F"/>
    <w:multiLevelType w:val="hybridMultilevel"/>
    <w:tmpl w:val="60E00BFE"/>
    <w:lvl w:ilvl="0" w:tplc="6B0AC920">
      <w:start w:val="19"/>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15:restartNumberingAfterBreak="0">
    <w:nsid w:val="5A012B59"/>
    <w:multiLevelType w:val="multilevel"/>
    <w:tmpl w:val="42DC4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AC56F0"/>
    <w:multiLevelType w:val="hybridMultilevel"/>
    <w:tmpl w:val="6A92C36A"/>
    <w:lvl w:ilvl="0" w:tplc="FFFFFFFF">
      <w:start w:val="1"/>
      <w:numFmt w:val="decimal"/>
      <w:lvlText w:val="%1."/>
      <w:lvlJc w:val="left"/>
      <w:pPr>
        <w:tabs>
          <w:tab w:val="num" w:pos="928"/>
        </w:tabs>
        <w:ind w:left="928" w:hanging="360"/>
      </w:pPr>
      <w:rPr>
        <w:i w:val="0"/>
      </w:rPr>
    </w:lvl>
    <w:lvl w:ilvl="1" w:tplc="FFFFFFFF" w:tentative="1">
      <w:start w:val="1"/>
      <w:numFmt w:val="lowerLetter"/>
      <w:lvlText w:val="%2."/>
      <w:lvlJc w:val="left"/>
      <w:pPr>
        <w:tabs>
          <w:tab w:val="num" w:pos="1828"/>
        </w:tabs>
        <w:ind w:left="1828" w:hanging="360"/>
      </w:pPr>
    </w:lvl>
    <w:lvl w:ilvl="2" w:tplc="FFFFFFFF" w:tentative="1">
      <w:start w:val="1"/>
      <w:numFmt w:val="lowerRoman"/>
      <w:lvlText w:val="%3."/>
      <w:lvlJc w:val="right"/>
      <w:pPr>
        <w:tabs>
          <w:tab w:val="num" w:pos="2548"/>
        </w:tabs>
        <w:ind w:left="2548" w:hanging="180"/>
      </w:pPr>
    </w:lvl>
    <w:lvl w:ilvl="3" w:tplc="FFFFFFFF" w:tentative="1">
      <w:start w:val="1"/>
      <w:numFmt w:val="decimal"/>
      <w:lvlText w:val="%4."/>
      <w:lvlJc w:val="left"/>
      <w:pPr>
        <w:tabs>
          <w:tab w:val="num" w:pos="3268"/>
        </w:tabs>
        <w:ind w:left="3268" w:hanging="360"/>
      </w:pPr>
    </w:lvl>
    <w:lvl w:ilvl="4" w:tplc="FFFFFFFF" w:tentative="1">
      <w:start w:val="1"/>
      <w:numFmt w:val="lowerLetter"/>
      <w:lvlText w:val="%5."/>
      <w:lvlJc w:val="left"/>
      <w:pPr>
        <w:tabs>
          <w:tab w:val="num" w:pos="3988"/>
        </w:tabs>
        <w:ind w:left="3988" w:hanging="360"/>
      </w:pPr>
    </w:lvl>
    <w:lvl w:ilvl="5" w:tplc="FFFFFFFF" w:tentative="1">
      <w:start w:val="1"/>
      <w:numFmt w:val="lowerRoman"/>
      <w:lvlText w:val="%6."/>
      <w:lvlJc w:val="right"/>
      <w:pPr>
        <w:tabs>
          <w:tab w:val="num" w:pos="4708"/>
        </w:tabs>
        <w:ind w:left="4708" w:hanging="180"/>
      </w:pPr>
    </w:lvl>
    <w:lvl w:ilvl="6" w:tplc="FFFFFFFF" w:tentative="1">
      <w:start w:val="1"/>
      <w:numFmt w:val="decimal"/>
      <w:lvlText w:val="%7."/>
      <w:lvlJc w:val="left"/>
      <w:pPr>
        <w:tabs>
          <w:tab w:val="num" w:pos="5428"/>
        </w:tabs>
        <w:ind w:left="5428" w:hanging="360"/>
      </w:pPr>
    </w:lvl>
    <w:lvl w:ilvl="7" w:tplc="FFFFFFFF" w:tentative="1">
      <w:start w:val="1"/>
      <w:numFmt w:val="lowerLetter"/>
      <w:lvlText w:val="%8."/>
      <w:lvlJc w:val="left"/>
      <w:pPr>
        <w:tabs>
          <w:tab w:val="num" w:pos="6148"/>
        </w:tabs>
        <w:ind w:left="6148" w:hanging="360"/>
      </w:pPr>
    </w:lvl>
    <w:lvl w:ilvl="8" w:tplc="FFFFFFFF" w:tentative="1">
      <w:start w:val="1"/>
      <w:numFmt w:val="lowerRoman"/>
      <w:lvlText w:val="%9."/>
      <w:lvlJc w:val="right"/>
      <w:pPr>
        <w:tabs>
          <w:tab w:val="num" w:pos="6868"/>
        </w:tabs>
        <w:ind w:left="6868" w:hanging="180"/>
      </w:pPr>
    </w:lvl>
  </w:abstractNum>
  <w:abstractNum w:abstractNumId="21" w15:restartNumberingAfterBreak="0">
    <w:nsid w:val="670E4F32"/>
    <w:multiLevelType w:val="hybridMultilevel"/>
    <w:tmpl w:val="014403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3F49A7"/>
    <w:multiLevelType w:val="hybridMultilevel"/>
    <w:tmpl w:val="C570F2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D5368FB"/>
    <w:multiLevelType w:val="multilevel"/>
    <w:tmpl w:val="852661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634B1B"/>
    <w:multiLevelType w:val="hybridMultilevel"/>
    <w:tmpl w:val="1510561E"/>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F526929"/>
    <w:multiLevelType w:val="multilevel"/>
    <w:tmpl w:val="0FA20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FF3CE1"/>
    <w:multiLevelType w:val="hybridMultilevel"/>
    <w:tmpl w:val="95D6DA14"/>
    <w:lvl w:ilvl="0" w:tplc="5DB087C4">
      <w:start w:val="1"/>
      <w:numFmt w:val="bullet"/>
      <w:pStyle w:val="a0"/>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27" w15:restartNumberingAfterBreak="0">
    <w:nsid w:val="7C702193"/>
    <w:multiLevelType w:val="hybridMultilevel"/>
    <w:tmpl w:val="BFF81C46"/>
    <w:lvl w:ilvl="0" w:tplc="8264C47E">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CF75949"/>
    <w:multiLevelType w:val="hybridMultilevel"/>
    <w:tmpl w:val="2076B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DC1D6A"/>
    <w:multiLevelType w:val="hybridMultilevel"/>
    <w:tmpl w:val="5D200628"/>
    <w:lvl w:ilvl="0" w:tplc="9DF688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F6C23E7"/>
    <w:multiLevelType w:val="hybridMultilevel"/>
    <w:tmpl w:val="054C6D20"/>
    <w:lvl w:ilvl="0" w:tplc="0419000F">
      <w:start w:val="1"/>
      <w:numFmt w:val="decimal"/>
      <w:lvlText w:val="%1."/>
      <w:lvlJc w:val="left"/>
      <w:pPr>
        <w:ind w:left="680" w:hanging="360"/>
      </w:p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num w:numId="1">
    <w:abstractNumId w:val="26"/>
  </w:num>
  <w:num w:numId="2">
    <w:abstractNumId w:val="1"/>
  </w:num>
  <w:num w:numId="3">
    <w:abstractNumId w:val="5"/>
  </w:num>
  <w:num w:numId="4">
    <w:abstractNumId w:val="28"/>
  </w:num>
  <w:num w:numId="5">
    <w:abstractNumId w:val="17"/>
  </w:num>
  <w:num w:numId="6">
    <w:abstractNumId w:val="20"/>
  </w:num>
  <w:num w:numId="7">
    <w:abstractNumId w:val="12"/>
  </w:num>
  <w:num w:numId="8">
    <w:abstractNumId w:val="29"/>
  </w:num>
  <w:num w:numId="9">
    <w:abstractNumId w:val="27"/>
  </w:num>
  <w:num w:numId="10">
    <w:abstractNumId w:val="3"/>
  </w:num>
  <w:num w:numId="11">
    <w:abstractNumId w:val="0"/>
    <w:lvlOverride w:ilvl="0">
      <w:startOverride w:val="1"/>
    </w:lvlOverride>
  </w:num>
  <w:num w:numId="12">
    <w:abstractNumId w:val="13"/>
  </w:num>
  <w:num w:numId="13">
    <w:abstractNumId w:val="6"/>
  </w:num>
  <w:num w:numId="14">
    <w:abstractNumId w:val="23"/>
  </w:num>
  <w:num w:numId="15">
    <w:abstractNumId w:val="16"/>
  </w:num>
  <w:num w:numId="16">
    <w:abstractNumId w:val="24"/>
  </w:num>
  <w:num w:numId="17">
    <w:abstractNumId w:val="25"/>
  </w:num>
  <w:num w:numId="18">
    <w:abstractNumId w:val="4"/>
  </w:num>
  <w:num w:numId="19">
    <w:abstractNumId w:val="19"/>
  </w:num>
  <w:num w:numId="20">
    <w:abstractNumId w:val="14"/>
  </w:num>
  <w:num w:numId="21">
    <w:abstractNumId w:val="11"/>
  </w:num>
  <w:num w:numId="22">
    <w:abstractNumId w:val="9"/>
  </w:num>
  <w:num w:numId="23">
    <w:abstractNumId w:val="21"/>
  </w:num>
  <w:num w:numId="24">
    <w:abstractNumId w:val="22"/>
  </w:num>
  <w:num w:numId="25">
    <w:abstractNumId w:val="7"/>
  </w:num>
  <w:num w:numId="26">
    <w:abstractNumId w:val="15"/>
  </w:num>
  <w:num w:numId="27">
    <w:abstractNumId w:val="2"/>
  </w:num>
  <w:num w:numId="28">
    <w:abstractNumId w:val="30"/>
  </w:num>
  <w:num w:numId="29">
    <w:abstractNumId w:val="8"/>
  </w:num>
  <w:num w:numId="30">
    <w:abstractNumId w:val="18"/>
  </w:num>
  <w:num w:numId="3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A8F"/>
    <w:rsid w:val="00000FF1"/>
    <w:rsid w:val="00001C9E"/>
    <w:rsid w:val="00006173"/>
    <w:rsid w:val="00011573"/>
    <w:rsid w:val="00013D1D"/>
    <w:rsid w:val="00015810"/>
    <w:rsid w:val="000233EE"/>
    <w:rsid w:val="000270EE"/>
    <w:rsid w:val="00034821"/>
    <w:rsid w:val="00044BE6"/>
    <w:rsid w:val="00045679"/>
    <w:rsid w:val="00057306"/>
    <w:rsid w:val="00062104"/>
    <w:rsid w:val="00067E06"/>
    <w:rsid w:val="00081195"/>
    <w:rsid w:val="00083CFA"/>
    <w:rsid w:val="0009176E"/>
    <w:rsid w:val="000923DC"/>
    <w:rsid w:val="00092CAA"/>
    <w:rsid w:val="000A01FF"/>
    <w:rsid w:val="000A29DE"/>
    <w:rsid w:val="000A4C0C"/>
    <w:rsid w:val="000B18BE"/>
    <w:rsid w:val="000B721E"/>
    <w:rsid w:val="000D02BA"/>
    <w:rsid w:val="000D2698"/>
    <w:rsid w:val="000E0699"/>
    <w:rsid w:val="000E0ACC"/>
    <w:rsid w:val="000F48AF"/>
    <w:rsid w:val="00102757"/>
    <w:rsid w:val="00105A47"/>
    <w:rsid w:val="00107E72"/>
    <w:rsid w:val="00117C13"/>
    <w:rsid w:val="00124350"/>
    <w:rsid w:val="00143861"/>
    <w:rsid w:val="0014792E"/>
    <w:rsid w:val="00150845"/>
    <w:rsid w:val="001538AF"/>
    <w:rsid w:val="00161298"/>
    <w:rsid w:val="00161638"/>
    <w:rsid w:val="001621D6"/>
    <w:rsid w:val="00164DBA"/>
    <w:rsid w:val="00172FF9"/>
    <w:rsid w:val="00177BCD"/>
    <w:rsid w:val="001860CB"/>
    <w:rsid w:val="0019125E"/>
    <w:rsid w:val="001A0C90"/>
    <w:rsid w:val="001A24F7"/>
    <w:rsid w:val="001A4DD0"/>
    <w:rsid w:val="001B1D25"/>
    <w:rsid w:val="001B3BF3"/>
    <w:rsid w:val="001C1C89"/>
    <w:rsid w:val="001C5D46"/>
    <w:rsid w:val="001C6575"/>
    <w:rsid w:val="001C6AEB"/>
    <w:rsid w:val="001C7151"/>
    <w:rsid w:val="001D0EC4"/>
    <w:rsid w:val="001D3A8D"/>
    <w:rsid w:val="001D43BA"/>
    <w:rsid w:val="001E6F35"/>
    <w:rsid w:val="001F47FB"/>
    <w:rsid w:val="0020583A"/>
    <w:rsid w:val="00214432"/>
    <w:rsid w:val="002167BE"/>
    <w:rsid w:val="00223795"/>
    <w:rsid w:val="00225B4A"/>
    <w:rsid w:val="00232C27"/>
    <w:rsid w:val="00240ACA"/>
    <w:rsid w:val="002656EB"/>
    <w:rsid w:val="0026601B"/>
    <w:rsid w:val="00266DE2"/>
    <w:rsid w:val="0026701E"/>
    <w:rsid w:val="0027749D"/>
    <w:rsid w:val="0028106E"/>
    <w:rsid w:val="00285748"/>
    <w:rsid w:val="0028582E"/>
    <w:rsid w:val="00293150"/>
    <w:rsid w:val="00294BE2"/>
    <w:rsid w:val="00297595"/>
    <w:rsid w:val="002A15EC"/>
    <w:rsid w:val="002A4C5C"/>
    <w:rsid w:val="002A553E"/>
    <w:rsid w:val="002B3C04"/>
    <w:rsid w:val="002C3DD1"/>
    <w:rsid w:val="002E1792"/>
    <w:rsid w:val="002E31D4"/>
    <w:rsid w:val="002F3089"/>
    <w:rsid w:val="002F4BDD"/>
    <w:rsid w:val="002F67A3"/>
    <w:rsid w:val="003042CA"/>
    <w:rsid w:val="00304822"/>
    <w:rsid w:val="00306CB3"/>
    <w:rsid w:val="003306A5"/>
    <w:rsid w:val="0033136A"/>
    <w:rsid w:val="00337A95"/>
    <w:rsid w:val="00341AC2"/>
    <w:rsid w:val="0034306F"/>
    <w:rsid w:val="0035148E"/>
    <w:rsid w:val="00361379"/>
    <w:rsid w:val="003656B2"/>
    <w:rsid w:val="00366F4C"/>
    <w:rsid w:val="003745AF"/>
    <w:rsid w:val="00385825"/>
    <w:rsid w:val="00394473"/>
    <w:rsid w:val="0039555B"/>
    <w:rsid w:val="003A53A1"/>
    <w:rsid w:val="003A666D"/>
    <w:rsid w:val="003B0A2A"/>
    <w:rsid w:val="003C0E90"/>
    <w:rsid w:val="003C727A"/>
    <w:rsid w:val="003C75C9"/>
    <w:rsid w:val="003D1BAB"/>
    <w:rsid w:val="003E1581"/>
    <w:rsid w:val="003E2720"/>
    <w:rsid w:val="004006C8"/>
    <w:rsid w:val="00400C4F"/>
    <w:rsid w:val="00401EE2"/>
    <w:rsid w:val="004070AF"/>
    <w:rsid w:val="00421D3D"/>
    <w:rsid w:val="00425999"/>
    <w:rsid w:val="00436574"/>
    <w:rsid w:val="00444903"/>
    <w:rsid w:val="004463A8"/>
    <w:rsid w:val="00454500"/>
    <w:rsid w:val="00460854"/>
    <w:rsid w:val="0046331B"/>
    <w:rsid w:val="004649CD"/>
    <w:rsid w:val="0047076B"/>
    <w:rsid w:val="0047125D"/>
    <w:rsid w:val="00473FE6"/>
    <w:rsid w:val="00482FD5"/>
    <w:rsid w:val="00485B70"/>
    <w:rsid w:val="00491FE0"/>
    <w:rsid w:val="004A00D5"/>
    <w:rsid w:val="004A3B49"/>
    <w:rsid w:val="004A3D9F"/>
    <w:rsid w:val="004A422F"/>
    <w:rsid w:val="004B3D89"/>
    <w:rsid w:val="004B5200"/>
    <w:rsid w:val="004B588D"/>
    <w:rsid w:val="004B5A96"/>
    <w:rsid w:val="004C16CC"/>
    <w:rsid w:val="004C407D"/>
    <w:rsid w:val="004D05BC"/>
    <w:rsid w:val="004D781B"/>
    <w:rsid w:val="004E53C1"/>
    <w:rsid w:val="004E6A7D"/>
    <w:rsid w:val="004F2FF2"/>
    <w:rsid w:val="005022EA"/>
    <w:rsid w:val="00505732"/>
    <w:rsid w:val="00506F5E"/>
    <w:rsid w:val="00510690"/>
    <w:rsid w:val="00516A40"/>
    <w:rsid w:val="005224AC"/>
    <w:rsid w:val="00531E44"/>
    <w:rsid w:val="005378B8"/>
    <w:rsid w:val="0054163A"/>
    <w:rsid w:val="005417E9"/>
    <w:rsid w:val="0055059A"/>
    <w:rsid w:val="0055229C"/>
    <w:rsid w:val="00572C01"/>
    <w:rsid w:val="0057355E"/>
    <w:rsid w:val="00573D48"/>
    <w:rsid w:val="005773FB"/>
    <w:rsid w:val="0058204C"/>
    <w:rsid w:val="00583991"/>
    <w:rsid w:val="00584A37"/>
    <w:rsid w:val="00586453"/>
    <w:rsid w:val="00595F2E"/>
    <w:rsid w:val="0059624C"/>
    <w:rsid w:val="005A2C13"/>
    <w:rsid w:val="005A3262"/>
    <w:rsid w:val="005A374D"/>
    <w:rsid w:val="005A5B4B"/>
    <w:rsid w:val="005A6800"/>
    <w:rsid w:val="005B1379"/>
    <w:rsid w:val="005B31B1"/>
    <w:rsid w:val="005B47F5"/>
    <w:rsid w:val="005C0968"/>
    <w:rsid w:val="005C6519"/>
    <w:rsid w:val="005C79A6"/>
    <w:rsid w:val="005D368A"/>
    <w:rsid w:val="005D5A2B"/>
    <w:rsid w:val="005E6CC5"/>
    <w:rsid w:val="005F2200"/>
    <w:rsid w:val="00600924"/>
    <w:rsid w:val="00600E40"/>
    <w:rsid w:val="00611215"/>
    <w:rsid w:val="0061505B"/>
    <w:rsid w:val="00615239"/>
    <w:rsid w:val="00616103"/>
    <w:rsid w:val="0063010F"/>
    <w:rsid w:val="006445FA"/>
    <w:rsid w:val="00645F92"/>
    <w:rsid w:val="00654080"/>
    <w:rsid w:val="0065535D"/>
    <w:rsid w:val="006621BF"/>
    <w:rsid w:val="00671989"/>
    <w:rsid w:val="0068572D"/>
    <w:rsid w:val="00692E63"/>
    <w:rsid w:val="00694F6D"/>
    <w:rsid w:val="006964B9"/>
    <w:rsid w:val="006A05D1"/>
    <w:rsid w:val="006B0FDB"/>
    <w:rsid w:val="006B1C6A"/>
    <w:rsid w:val="006B4C3B"/>
    <w:rsid w:val="006B6F8D"/>
    <w:rsid w:val="006C2C40"/>
    <w:rsid w:val="006C33E6"/>
    <w:rsid w:val="006C5923"/>
    <w:rsid w:val="006D06BC"/>
    <w:rsid w:val="006D6A13"/>
    <w:rsid w:val="006E0249"/>
    <w:rsid w:val="006E1AD5"/>
    <w:rsid w:val="006E2192"/>
    <w:rsid w:val="006F0A44"/>
    <w:rsid w:val="006F1792"/>
    <w:rsid w:val="00725F6F"/>
    <w:rsid w:val="0073467C"/>
    <w:rsid w:val="00736190"/>
    <w:rsid w:val="00741D79"/>
    <w:rsid w:val="00741FC9"/>
    <w:rsid w:val="00745862"/>
    <w:rsid w:val="00751775"/>
    <w:rsid w:val="00755BA9"/>
    <w:rsid w:val="007629F2"/>
    <w:rsid w:val="00763FA4"/>
    <w:rsid w:val="007659E2"/>
    <w:rsid w:val="0077360D"/>
    <w:rsid w:val="007761B0"/>
    <w:rsid w:val="007800E0"/>
    <w:rsid w:val="007922EF"/>
    <w:rsid w:val="007A4F1A"/>
    <w:rsid w:val="007B02D5"/>
    <w:rsid w:val="007B09CE"/>
    <w:rsid w:val="007B1AB0"/>
    <w:rsid w:val="007B51C0"/>
    <w:rsid w:val="007C648A"/>
    <w:rsid w:val="007D0273"/>
    <w:rsid w:val="007E494E"/>
    <w:rsid w:val="007F73C8"/>
    <w:rsid w:val="00803665"/>
    <w:rsid w:val="0080671A"/>
    <w:rsid w:val="00813872"/>
    <w:rsid w:val="008141F0"/>
    <w:rsid w:val="008148EC"/>
    <w:rsid w:val="00821500"/>
    <w:rsid w:val="00825C5E"/>
    <w:rsid w:val="0082747C"/>
    <w:rsid w:val="00833710"/>
    <w:rsid w:val="0083547C"/>
    <w:rsid w:val="00844950"/>
    <w:rsid w:val="00845297"/>
    <w:rsid w:val="00853817"/>
    <w:rsid w:val="00855D2B"/>
    <w:rsid w:val="0086082E"/>
    <w:rsid w:val="00863FE3"/>
    <w:rsid w:val="008666F8"/>
    <w:rsid w:val="00874359"/>
    <w:rsid w:val="00876480"/>
    <w:rsid w:val="00885095"/>
    <w:rsid w:val="00892C26"/>
    <w:rsid w:val="0089655E"/>
    <w:rsid w:val="0089700B"/>
    <w:rsid w:val="008A14E8"/>
    <w:rsid w:val="008A30BF"/>
    <w:rsid w:val="008A7F37"/>
    <w:rsid w:val="008B3C27"/>
    <w:rsid w:val="008D6ADB"/>
    <w:rsid w:val="008D787D"/>
    <w:rsid w:val="008E24AD"/>
    <w:rsid w:val="008E6D07"/>
    <w:rsid w:val="00905030"/>
    <w:rsid w:val="0090548A"/>
    <w:rsid w:val="00915424"/>
    <w:rsid w:val="009220C9"/>
    <w:rsid w:val="00922BB2"/>
    <w:rsid w:val="00923291"/>
    <w:rsid w:val="00923685"/>
    <w:rsid w:val="0092456C"/>
    <w:rsid w:val="00924B4F"/>
    <w:rsid w:val="00930477"/>
    <w:rsid w:val="00933984"/>
    <w:rsid w:val="00946E15"/>
    <w:rsid w:val="00952239"/>
    <w:rsid w:val="009617EF"/>
    <w:rsid w:val="00962079"/>
    <w:rsid w:val="00964DB9"/>
    <w:rsid w:val="00965E9A"/>
    <w:rsid w:val="0097695A"/>
    <w:rsid w:val="0098528C"/>
    <w:rsid w:val="00986B71"/>
    <w:rsid w:val="009A2212"/>
    <w:rsid w:val="009B1E72"/>
    <w:rsid w:val="009C2F0B"/>
    <w:rsid w:val="009C41C6"/>
    <w:rsid w:val="009D2E47"/>
    <w:rsid w:val="009D54FC"/>
    <w:rsid w:val="009E0A5E"/>
    <w:rsid w:val="009E286A"/>
    <w:rsid w:val="009E5406"/>
    <w:rsid w:val="009F1713"/>
    <w:rsid w:val="009F7DD2"/>
    <w:rsid w:val="00A0320E"/>
    <w:rsid w:val="00A04D2A"/>
    <w:rsid w:val="00A06166"/>
    <w:rsid w:val="00A10D93"/>
    <w:rsid w:val="00A17ABA"/>
    <w:rsid w:val="00A205C9"/>
    <w:rsid w:val="00A2343C"/>
    <w:rsid w:val="00A25A69"/>
    <w:rsid w:val="00A31F7F"/>
    <w:rsid w:val="00A41DEC"/>
    <w:rsid w:val="00A5452A"/>
    <w:rsid w:val="00A54787"/>
    <w:rsid w:val="00A5566D"/>
    <w:rsid w:val="00A64B8A"/>
    <w:rsid w:val="00A67956"/>
    <w:rsid w:val="00A85D9B"/>
    <w:rsid w:val="00A904A5"/>
    <w:rsid w:val="00A91F2A"/>
    <w:rsid w:val="00A957B0"/>
    <w:rsid w:val="00AA1D40"/>
    <w:rsid w:val="00AA71D5"/>
    <w:rsid w:val="00AB28F7"/>
    <w:rsid w:val="00AC5B35"/>
    <w:rsid w:val="00AC68A9"/>
    <w:rsid w:val="00AC7BA4"/>
    <w:rsid w:val="00AE4FA6"/>
    <w:rsid w:val="00AE6EC2"/>
    <w:rsid w:val="00AF1E6A"/>
    <w:rsid w:val="00B00C96"/>
    <w:rsid w:val="00B00D45"/>
    <w:rsid w:val="00B13BB7"/>
    <w:rsid w:val="00B17019"/>
    <w:rsid w:val="00B22230"/>
    <w:rsid w:val="00B250F2"/>
    <w:rsid w:val="00B271E2"/>
    <w:rsid w:val="00B30D80"/>
    <w:rsid w:val="00B37927"/>
    <w:rsid w:val="00B421E1"/>
    <w:rsid w:val="00B42733"/>
    <w:rsid w:val="00B56085"/>
    <w:rsid w:val="00B70EC5"/>
    <w:rsid w:val="00B7401A"/>
    <w:rsid w:val="00B759D9"/>
    <w:rsid w:val="00B76907"/>
    <w:rsid w:val="00B97A76"/>
    <w:rsid w:val="00BA12E5"/>
    <w:rsid w:val="00BA6732"/>
    <w:rsid w:val="00BB140E"/>
    <w:rsid w:val="00BC260D"/>
    <w:rsid w:val="00BC5666"/>
    <w:rsid w:val="00BD166F"/>
    <w:rsid w:val="00BD48E4"/>
    <w:rsid w:val="00BD5585"/>
    <w:rsid w:val="00BD5C4A"/>
    <w:rsid w:val="00BE4875"/>
    <w:rsid w:val="00BF5FF2"/>
    <w:rsid w:val="00C042CA"/>
    <w:rsid w:val="00C04A98"/>
    <w:rsid w:val="00C12A14"/>
    <w:rsid w:val="00C17D1B"/>
    <w:rsid w:val="00C21C30"/>
    <w:rsid w:val="00C23402"/>
    <w:rsid w:val="00C23C5F"/>
    <w:rsid w:val="00C3101A"/>
    <w:rsid w:val="00C3686F"/>
    <w:rsid w:val="00C564BF"/>
    <w:rsid w:val="00C575DD"/>
    <w:rsid w:val="00C64510"/>
    <w:rsid w:val="00C749AB"/>
    <w:rsid w:val="00C84383"/>
    <w:rsid w:val="00C96F64"/>
    <w:rsid w:val="00CA2160"/>
    <w:rsid w:val="00CB6A59"/>
    <w:rsid w:val="00CB77F3"/>
    <w:rsid w:val="00CB7E0A"/>
    <w:rsid w:val="00CC0687"/>
    <w:rsid w:val="00CC1155"/>
    <w:rsid w:val="00CC2EBF"/>
    <w:rsid w:val="00CC6FD5"/>
    <w:rsid w:val="00CC7277"/>
    <w:rsid w:val="00CD2831"/>
    <w:rsid w:val="00CD4674"/>
    <w:rsid w:val="00CD481E"/>
    <w:rsid w:val="00CD5EA7"/>
    <w:rsid w:val="00CE275B"/>
    <w:rsid w:val="00CE4DB6"/>
    <w:rsid w:val="00CE70EE"/>
    <w:rsid w:val="00CE74F8"/>
    <w:rsid w:val="00D0676F"/>
    <w:rsid w:val="00D11920"/>
    <w:rsid w:val="00D238D5"/>
    <w:rsid w:val="00D30F5F"/>
    <w:rsid w:val="00D31F5B"/>
    <w:rsid w:val="00D37365"/>
    <w:rsid w:val="00D37E4D"/>
    <w:rsid w:val="00D410CF"/>
    <w:rsid w:val="00D43014"/>
    <w:rsid w:val="00D46452"/>
    <w:rsid w:val="00D506B9"/>
    <w:rsid w:val="00D50A9A"/>
    <w:rsid w:val="00D51803"/>
    <w:rsid w:val="00D55FCB"/>
    <w:rsid w:val="00D60275"/>
    <w:rsid w:val="00D60DF1"/>
    <w:rsid w:val="00D63760"/>
    <w:rsid w:val="00D74433"/>
    <w:rsid w:val="00D812A6"/>
    <w:rsid w:val="00D855BD"/>
    <w:rsid w:val="00D875DD"/>
    <w:rsid w:val="00D92CB7"/>
    <w:rsid w:val="00DA29D9"/>
    <w:rsid w:val="00DA4C2C"/>
    <w:rsid w:val="00DA6DCD"/>
    <w:rsid w:val="00DB4499"/>
    <w:rsid w:val="00DC0FB8"/>
    <w:rsid w:val="00DD2DF6"/>
    <w:rsid w:val="00DD7018"/>
    <w:rsid w:val="00DD7AB3"/>
    <w:rsid w:val="00DE7946"/>
    <w:rsid w:val="00DF270E"/>
    <w:rsid w:val="00DF3E46"/>
    <w:rsid w:val="00E030B1"/>
    <w:rsid w:val="00E04E07"/>
    <w:rsid w:val="00E0646B"/>
    <w:rsid w:val="00E13942"/>
    <w:rsid w:val="00E14904"/>
    <w:rsid w:val="00E14C04"/>
    <w:rsid w:val="00E2284D"/>
    <w:rsid w:val="00E265A0"/>
    <w:rsid w:val="00E31198"/>
    <w:rsid w:val="00E3240E"/>
    <w:rsid w:val="00E33AEC"/>
    <w:rsid w:val="00E33F0C"/>
    <w:rsid w:val="00E340D9"/>
    <w:rsid w:val="00E35C56"/>
    <w:rsid w:val="00E45182"/>
    <w:rsid w:val="00E517ED"/>
    <w:rsid w:val="00E610E1"/>
    <w:rsid w:val="00E6156D"/>
    <w:rsid w:val="00E618E5"/>
    <w:rsid w:val="00E65275"/>
    <w:rsid w:val="00E6790B"/>
    <w:rsid w:val="00E72A8F"/>
    <w:rsid w:val="00E73FF9"/>
    <w:rsid w:val="00E82C5A"/>
    <w:rsid w:val="00E83899"/>
    <w:rsid w:val="00E9004B"/>
    <w:rsid w:val="00E906B8"/>
    <w:rsid w:val="00E93188"/>
    <w:rsid w:val="00E95FF6"/>
    <w:rsid w:val="00EA3E5A"/>
    <w:rsid w:val="00EA7DA1"/>
    <w:rsid w:val="00EC15EF"/>
    <w:rsid w:val="00EC2305"/>
    <w:rsid w:val="00ED6BB4"/>
    <w:rsid w:val="00EE3E04"/>
    <w:rsid w:val="00EE5D36"/>
    <w:rsid w:val="00EF03AE"/>
    <w:rsid w:val="00EF396B"/>
    <w:rsid w:val="00F05DA9"/>
    <w:rsid w:val="00F07355"/>
    <w:rsid w:val="00F07EC4"/>
    <w:rsid w:val="00F15632"/>
    <w:rsid w:val="00F163A8"/>
    <w:rsid w:val="00F1675F"/>
    <w:rsid w:val="00F212F9"/>
    <w:rsid w:val="00F319CF"/>
    <w:rsid w:val="00F31F51"/>
    <w:rsid w:val="00F35CF1"/>
    <w:rsid w:val="00F44B0C"/>
    <w:rsid w:val="00F47366"/>
    <w:rsid w:val="00F50C92"/>
    <w:rsid w:val="00F520C0"/>
    <w:rsid w:val="00F53102"/>
    <w:rsid w:val="00F545CC"/>
    <w:rsid w:val="00F550AF"/>
    <w:rsid w:val="00F70307"/>
    <w:rsid w:val="00F71A0D"/>
    <w:rsid w:val="00F7495B"/>
    <w:rsid w:val="00F767C1"/>
    <w:rsid w:val="00F82DD6"/>
    <w:rsid w:val="00F83075"/>
    <w:rsid w:val="00F90C20"/>
    <w:rsid w:val="00F923FF"/>
    <w:rsid w:val="00F95753"/>
    <w:rsid w:val="00F97EEA"/>
    <w:rsid w:val="00FA022C"/>
    <w:rsid w:val="00FB4452"/>
    <w:rsid w:val="00FD219C"/>
    <w:rsid w:val="00FD4A89"/>
    <w:rsid w:val="00FD7A7A"/>
    <w:rsid w:val="00FE20F4"/>
    <w:rsid w:val="00FF07A9"/>
    <w:rsid w:val="00FF3915"/>
    <w:rsid w:val="00FF5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3D9AB"/>
  <w15:docId w15:val="{0AA2B3F9-2EEB-4F2A-A48D-08A568585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3"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72A8F"/>
    <w:pPr>
      <w:spacing w:after="160" w:line="256" w:lineRule="auto"/>
    </w:pPr>
    <w:rPr>
      <w:rFonts w:ascii="Times New Roman" w:eastAsia="Calibri" w:hAnsi="Times New Roman" w:cs="Times New Roman"/>
      <w:sz w:val="28"/>
      <w:szCs w:val="28"/>
      <w:lang w:eastAsia="ru-RU"/>
    </w:rPr>
  </w:style>
  <w:style w:type="paragraph" w:styleId="1">
    <w:name w:val="heading 1"/>
    <w:basedOn w:val="a1"/>
    <w:next w:val="a1"/>
    <w:link w:val="10"/>
    <w:uiPriority w:val="99"/>
    <w:qFormat/>
    <w:rsid w:val="00E72A8F"/>
    <w:pPr>
      <w:keepNext/>
      <w:keepLines/>
      <w:spacing w:before="480" w:after="200" w:line="276" w:lineRule="auto"/>
      <w:outlineLvl w:val="0"/>
    </w:pPr>
    <w:rPr>
      <w:rFonts w:ascii="Cambria" w:hAnsi="Cambria"/>
      <w:b/>
      <w:bCs/>
      <w:color w:val="365F91"/>
    </w:rPr>
  </w:style>
  <w:style w:type="paragraph" w:styleId="2">
    <w:name w:val="heading 2"/>
    <w:basedOn w:val="a1"/>
    <w:next w:val="a1"/>
    <w:link w:val="20"/>
    <w:uiPriority w:val="9"/>
    <w:unhideWhenUsed/>
    <w:qFormat/>
    <w:rsid w:val="00C21C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semiHidden/>
    <w:unhideWhenUsed/>
    <w:qFormat/>
    <w:rsid w:val="001538A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9"/>
    <w:qFormat/>
    <w:rsid w:val="00E72A8F"/>
    <w:pPr>
      <w:keepNext/>
      <w:spacing w:before="240" w:after="60" w:line="276" w:lineRule="auto"/>
      <w:outlineLvl w:val="3"/>
    </w:pPr>
    <w:rPr>
      <w:rFonts w:ascii="Calibri" w:hAnsi="Calibri"/>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rsid w:val="00E72A8F"/>
    <w:rPr>
      <w:rFonts w:ascii="Cambria" w:eastAsia="Calibri" w:hAnsi="Cambria" w:cs="Times New Roman"/>
      <w:b/>
      <w:bCs/>
      <w:color w:val="365F91"/>
      <w:sz w:val="28"/>
      <w:szCs w:val="28"/>
      <w:lang w:eastAsia="ru-RU"/>
    </w:rPr>
  </w:style>
  <w:style w:type="character" w:customStyle="1" w:styleId="40">
    <w:name w:val="Заголовок 4 Знак"/>
    <w:basedOn w:val="a2"/>
    <w:link w:val="4"/>
    <w:uiPriority w:val="99"/>
    <w:rsid w:val="00E72A8F"/>
    <w:rPr>
      <w:rFonts w:ascii="Calibri" w:eastAsia="Calibri" w:hAnsi="Calibri" w:cs="Times New Roman"/>
      <w:b/>
      <w:bCs/>
      <w:sz w:val="28"/>
      <w:szCs w:val="28"/>
      <w:lang w:eastAsia="ru-RU"/>
    </w:rPr>
  </w:style>
  <w:style w:type="paragraph" w:customStyle="1" w:styleId="Normal1">
    <w:name w:val="Normal1"/>
    <w:link w:val="Normal"/>
    <w:uiPriority w:val="99"/>
    <w:rsid w:val="00E72A8F"/>
    <w:pPr>
      <w:snapToGrid w:val="0"/>
      <w:spacing w:after="0" w:line="240" w:lineRule="auto"/>
    </w:pPr>
    <w:rPr>
      <w:rFonts w:ascii="Times New Roman" w:eastAsia="Times New Roman" w:hAnsi="Times New Roman" w:cs="Times New Roman"/>
      <w:sz w:val="28"/>
      <w:szCs w:val="20"/>
      <w:lang w:eastAsia="ru-RU"/>
    </w:rPr>
  </w:style>
  <w:style w:type="character" w:customStyle="1" w:styleId="Normal">
    <w:name w:val="Normal Знак"/>
    <w:link w:val="Normal1"/>
    <w:uiPriority w:val="99"/>
    <w:locked/>
    <w:rsid w:val="00E72A8F"/>
    <w:rPr>
      <w:rFonts w:ascii="Times New Roman" w:eastAsia="Times New Roman" w:hAnsi="Times New Roman" w:cs="Times New Roman"/>
      <w:sz w:val="28"/>
      <w:szCs w:val="20"/>
      <w:lang w:eastAsia="ru-RU"/>
    </w:rPr>
  </w:style>
  <w:style w:type="paragraph" w:customStyle="1" w:styleId="11">
    <w:name w:val="Обычный1"/>
    <w:uiPriority w:val="99"/>
    <w:rsid w:val="00E72A8F"/>
    <w:pPr>
      <w:widowControl w:val="0"/>
      <w:snapToGrid w:val="0"/>
      <w:spacing w:after="0" w:line="240" w:lineRule="auto"/>
    </w:pPr>
    <w:rPr>
      <w:rFonts w:ascii="Times New Roman" w:eastAsia="Times New Roman" w:hAnsi="Times New Roman" w:cs="Times New Roman"/>
      <w:sz w:val="20"/>
      <w:szCs w:val="20"/>
      <w:lang w:eastAsia="ru-RU"/>
    </w:rPr>
  </w:style>
  <w:style w:type="paragraph" w:styleId="21">
    <w:name w:val="Body Text 2"/>
    <w:basedOn w:val="a1"/>
    <w:link w:val="22"/>
    <w:uiPriority w:val="99"/>
    <w:rsid w:val="00E72A8F"/>
    <w:pPr>
      <w:spacing w:after="120" w:line="480" w:lineRule="auto"/>
    </w:pPr>
    <w:rPr>
      <w:szCs w:val="20"/>
    </w:rPr>
  </w:style>
  <w:style w:type="character" w:customStyle="1" w:styleId="22">
    <w:name w:val="Основной текст 2 Знак"/>
    <w:basedOn w:val="a2"/>
    <w:link w:val="21"/>
    <w:uiPriority w:val="99"/>
    <w:rsid w:val="00E72A8F"/>
    <w:rPr>
      <w:rFonts w:ascii="Times New Roman" w:eastAsia="Calibri" w:hAnsi="Times New Roman" w:cs="Times New Roman"/>
      <w:sz w:val="28"/>
      <w:szCs w:val="20"/>
      <w:lang w:eastAsia="ru-RU"/>
    </w:rPr>
  </w:style>
  <w:style w:type="character" w:styleId="a5">
    <w:name w:val="Hyperlink"/>
    <w:basedOn w:val="a2"/>
    <w:uiPriority w:val="99"/>
    <w:rsid w:val="00E72A8F"/>
    <w:rPr>
      <w:rFonts w:cs="Times New Roman"/>
      <w:color w:val="0000FF"/>
      <w:u w:val="single"/>
    </w:rPr>
  </w:style>
  <w:style w:type="paragraph" w:styleId="12">
    <w:name w:val="toc 1"/>
    <w:basedOn w:val="a1"/>
    <w:next w:val="a1"/>
    <w:autoRedefine/>
    <w:uiPriority w:val="39"/>
    <w:rsid w:val="00E72A8F"/>
    <w:pPr>
      <w:tabs>
        <w:tab w:val="left" w:pos="440"/>
        <w:tab w:val="right" w:leader="dot" w:pos="9639"/>
      </w:tabs>
      <w:spacing w:after="0" w:line="240" w:lineRule="auto"/>
      <w:ind w:right="-284"/>
      <w:jc w:val="both"/>
    </w:pPr>
    <w:rPr>
      <w:rFonts w:ascii="Calibri" w:hAnsi="Calibri"/>
      <w:sz w:val="22"/>
      <w:szCs w:val="22"/>
      <w:lang w:eastAsia="en-US"/>
    </w:rPr>
  </w:style>
  <w:style w:type="paragraph" w:styleId="a6">
    <w:name w:val="header"/>
    <w:basedOn w:val="a1"/>
    <w:link w:val="a7"/>
    <w:uiPriority w:val="99"/>
    <w:rsid w:val="00E72A8F"/>
    <w:pPr>
      <w:tabs>
        <w:tab w:val="center" w:pos="4677"/>
        <w:tab w:val="right" w:pos="9355"/>
      </w:tabs>
      <w:spacing w:after="200" w:line="276" w:lineRule="auto"/>
    </w:pPr>
    <w:rPr>
      <w:sz w:val="20"/>
      <w:szCs w:val="20"/>
    </w:rPr>
  </w:style>
  <w:style w:type="character" w:customStyle="1" w:styleId="a7">
    <w:name w:val="Верхний колонтитул Знак"/>
    <w:basedOn w:val="a2"/>
    <w:link w:val="a6"/>
    <w:uiPriority w:val="99"/>
    <w:rsid w:val="00E72A8F"/>
    <w:rPr>
      <w:rFonts w:ascii="Times New Roman" w:eastAsia="Calibri" w:hAnsi="Times New Roman" w:cs="Times New Roman"/>
      <w:sz w:val="20"/>
      <w:szCs w:val="20"/>
      <w:lang w:eastAsia="ru-RU"/>
    </w:rPr>
  </w:style>
  <w:style w:type="paragraph" w:styleId="a8">
    <w:name w:val="Body Text Indent"/>
    <w:aliases w:val="Рабочий"/>
    <w:basedOn w:val="a1"/>
    <w:link w:val="a9"/>
    <w:uiPriority w:val="99"/>
    <w:rsid w:val="00E72A8F"/>
    <w:pPr>
      <w:spacing w:after="120" w:line="276" w:lineRule="auto"/>
      <w:ind w:left="283"/>
    </w:pPr>
    <w:rPr>
      <w:sz w:val="20"/>
      <w:szCs w:val="20"/>
    </w:rPr>
  </w:style>
  <w:style w:type="character" w:customStyle="1" w:styleId="a9">
    <w:name w:val="Основной текст с отступом Знак"/>
    <w:aliases w:val="Рабочий Знак"/>
    <w:basedOn w:val="a2"/>
    <w:link w:val="a8"/>
    <w:uiPriority w:val="99"/>
    <w:rsid w:val="00E72A8F"/>
    <w:rPr>
      <w:rFonts w:ascii="Times New Roman" w:eastAsia="Calibri" w:hAnsi="Times New Roman" w:cs="Times New Roman"/>
      <w:sz w:val="20"/>
      <w:szCs w:val="20"/>
      <w:lang w:eastAsia="ru-RU"/>
    </w:rPr>
  </w:style>
  <w:style w:type="character" w:customStyle="1" w:styleId="Normal0">
    <w:name w:val="Normal Знак Знак"/>
    <w:uiPriority w:val="99"/>
    <w:rsid w:val="00E72A8F"/>
    <w:rPr>
      <w:sz w:val="28"/>
      <w:lang w:val="ru-RU" w:eastAsia="ru-RU"/>
    </w:rPr>
  </w:style>
  <w:style w:type="paragraph" w:customStyle="1" w:styleId="ConsPlusNormal">
    <w:name w:val="ConsPlusNormal"/>
    <w:rsid w:val="00E72A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1">
    <w:name w:val="Font Style21"/>
    <w:uiPriority w:val="99"/>
    <w:rsid w:val="00E72A8F"/>
    <w:rPr>
      <w:rFonts w:ascii="Century Schoolbook" w:hAnsi="Century Schoolbook"/>
      <w:sz w:val="18"/>
    </w:rPr>
  </w:style>
  <w:style w:type="paragraph" w:styleId="31">
    <w:name w:val="Body Text Indent 3"/>
    <w:basedOn w:val="a1"/>
    <w:link w:val="32"/>
    <w:uiPriority w:val="99"/>
    <w:rsid w:val="00E72A8F"/>
    <w:pPr>
      <w:spacing w:after="120" w:line="276" w:lineRule="auto"/>
      <w:ind w:left="283"/>
    </w:pPr>
    <w:rPr>
      <w:sz w:val="16"/>
      <w:szCs w:val="16"/>
    </w:rPr>
  </w:style>
  <w:style w:type="character" w:customStyle="1" w:styleId="32">
    <w:name w:val="Основной текст с отступом 3 Знак"/>
    <w:basedOn w:val="a2"/>
    <w:link w:val="31"/>
    <w:uiPriority w:val="99"/>
    <w:rsid w:val="00E72A8F"/>
    <w:rPr>
      <w:rFonts w:ascii="Times New Roman" w:eastAsia="Calibri" w:hAnsi="Times New Roman" w:cs="Times New Roman"/>
      <w:sz w:val="16"/>
      <w:szCs w:val="16"/>
      <w:lang w:eastAsia="ru-RU"/>
    </w:rPr>
  </w:style>
  <w:style w:type="paragraph" w:customStyle="1" w:styleId="210">
    <w:name w:val="Основной текст 21"/>
    <w:basedOn w:val="a1"/>
    <w:uiPriority w:val="99"/>
    <w:rsid w:val="00E72A8F"/>
    <w:pPr>
      <w:spacing w:after="200" w:line="360" w:lineRule="auto"/>
      <w:ind w:firstLine="720"/>
      <w:jc w:val="both"/>
    </w:pPr>
    <w:rPr>
      <w:rFonts w:ascii="Calibri" w:hAnsi="Calibri"/>
      <w:szCs w:val="22"/>
      <w:lang w:eastAsia="en-US"/>
    </w:rPr>
  </w:style>
  <w:style w:type="paragraph" w:customStyle="1" w:styleId="310">
    <w:name w:val="Основной текст с отступом 31"/>
    <w:basedOn w:val="a1"/>
    <w:uiPriority w:val="99"/>
    <w:rsid w:val="00E72A8F"/>
    <w:pPr>
      <w:spacing w:after="200" w:line="360" w:lineRule="auto"/>
      <w:ind w:firstLine="720"/>
      <w:jc w:val="both"/>
    </w:pPr>
    <w:rPr>
      <w:rFonts w:ascii="Calibri" w:hAnsi="Calibri"/>
      <w:b/>
      <w:szCs w:val="22"/>
      <w:u w:val="single"/>
      <w:lang w:eastAsia="en-US"/>
    </w:rPr>
  </w:style>
  <w:style w:type="paragraph" w:styleId="aa">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1"/>
    <w:link w:val="ab"/>
    <w:uiPriority w:val="99"/>
    <w:qFormat/>
    <w:rsid w:val="00E72A8F"/>
    <w:pPr>
      <w:spacing w:before="100" w:beforeAutospacing="1" w:after="100" w:afterAutospacing="1" w:line="276" w:lineRule="auto"/>
    </w:pPr>
    <w:rPr>
      <w:rFonts w:ascii="Calibri" w:hAnsi="Calibri"/>
      <w:sz w:val="24"/>
      <w:szCs w:val="24"/>
      <w:lang w:eastAsia="en-US"/>
    </w:rPr>
  </w:style>
  <w:style w:type="paragraph" w:customStyle="1" w:styleId="13">
    <w:name w:val="Основной текст1"/>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Iniiaiieoaeno2">
    <w:name w:val="Iniiaiie oaeno 2"/>
    <w:uiPriority w:val="99"/>
    <w:rsid w:val="00E72A8F"/>
    <w:pPr>
      <w:spacing w:after="0" w:line="360" w:lineRule="auto"/>
      <w:jc w:val="center"/>
    </w:pPr>
    <w:rPr>
      <w:rFonts w:ascii="Arial" w:eastAsia="Times New Roman" w:hAnsi="Arial" w:cs="Times New Roman"/>
      <w:b/>
      <w:i/>
      <w:sz w:val="24"/>
      <w:szCs w:val="20"/>
      <w:lang w:eastAsia="ru-RU"/>
    </w:rPr>
  </w:style>
  <w:style w:type="paragraph" w:customStyle="1" w:styleId="14">
    <w:name w:val="Текст1"/>
    <w:basedOn w:val="a1"/>
    <w:uiPriority w:val="99"/>
    <w:rsid w:val="00E72A8F"/>
    <w:pPr>
      <w:spacing w:after="200" w:line="276" w:lineRule="auto"/>
    </w:pPr>
    <w:rPr>
      <w:rFonts w:ascii="Courier New" w:hAnsi="Courier New"/>
      <w:sz w:val="22"/>
      <w:szCs w:val="22"/>
      <w:lang w:eastAsia="en-US"/>
    </w:rPr>
  </w:style>
  <w:style w:type="paragraph" w:customStyle="1" w:styleId="23">
    <w:name w:val="Обычный2"/>
    <w:uiPriority w:val="99"/>
    <w:rsid w:val="00E72A8F"/>
    <w:pPr>
      <w:spacing w:before="100" w:after="100" w:line="240" w:lineRule="auto"/>
    </w:pPr>
    <w:rPr>
      <w:rFonts w:ascii="Times New Roman" w:eastAsia="Times New Roman" w:hAnsi="Times New Roman" w:cs="Times New Roman"/>
      <w:sz w:val="24"/>
      <w:szCs w:val="20"/>
      <w:lang w:eastAsia="ru-RU"/>
    </w:rPr>
  </w:style>
  <w:style w:type="character" w:styleId="ac">
    <w:name w:val="Emphasis"/>
    <w:basedOn w:val="a2"/>
    <w:uiPriority w:val="99"/>
    <w:qFormat/>
    <w:rsid w:val="00E72A8F"/>
    <w:rPr>
      <w:rFonts w:cs="Times New Roman"/>
      <w:b/>
    </w:rPr>
  </w:style>
  <w:style w:type="paragraph" w:styleId="ad">
    <w:name w:val="List Paragraph"/>
    <w:aliases w:val="2 Спс точк"/>
    <w:basedOn w:val="a1"/>
    <w:link w:val="ae"/>
    <w:uiPriority w:val="34"/>
    <w:qFormat/>
    <w:rsid w:val="00E72A8F"/>
    <w:pPr>
      <w:spacing w:after="200" w:line="276" w:lineRule="auto"/>
      <w:ind w:left="720"/>
      <w:contextualSpacing/>
    </w:pPr>
    <w:rPr>
      <w:rFonts w:ascii="Calibri" w:hAnsi="Calibri"/>
      <w:sz w:val="22"/>
      <w:szCs w:val="22"/>
      <w:lang w:eastAsia="en-US"/>
    </w:rPr>
  </w:style>
  <w:style w:type="paragraph" w:styleId="af">
    <w:name w:val="Body Text"/>
    <w:basedOn w:val="a1"/>
    <w:link w:val="af0"/>
    <w:uiPriority w:val="99"/>
    <w:rsid w:val="00E72A8F"/>
    <w:pPr>
      <w:spacing w:after="120" w:line="276" w:lineRule="auto"/>
    </w:pPr>
    <w:rPr>
      <w:sz w:val="20"/>
      <w:szCs w:val="20"/>
    </w:rPr>
  </w:style>
  <w:style w:type="character" w:customStyle="1" w:styleId="af0">
    <w:name w:val="Основной текст Знак"/>
    <w:basedOn w:val="a2"/>
    <w:link w:val="af"/>
    <w:uiPriority w:val="99"/>
    <w:rsid w:val="00E72A8F"/>
    <w:rPr>
      <w:rFonts w:ascii="Times New Roman" w:eastAsia="Calibri" w:hAnsi="Times New Roman" w:cs="Times New Roman"/>
      <w:sz w:val="20"/>
      <w:szCs w:val="20"/>
      <w:lang w:eastAsia="ru-RU"/>
    </w:rPr>
  </w:style>
  <w:style w:type="character" w:customStyle="1" w:styleId="apple-converted-space">
    <w:name w:val="apple-converted-space"/>
    <w:basedOn w:val="a2"/>
    <w:rsid w:val="00E72A8F"/>
    <w:rPr>
      <w:rFonts w:cs="Times New Roman"/>
    </w:rPr>
  </w:style>
  <w:style w:type="character" w:customStyle="1" w:styleId="FontStyle31">
    <w:name w:val="Font Style31"/>
    <w:uiPriority w:val="99"/>
    <w:rsid w:val="00E72A8F"/>
    <w:rPr>
      <w:rFonts w:ascii="Times New Roman" w:hAnsi="Times New Roman"/>
      <w:sz w:val="28"/>
    </w:rPr>
  </w:style>
  <w:style w:type="table" w:styleId="af1">
    <w:name w:val="Table Grid"/>
    <w:basedOn w:val="a3"/>
    <w:uiPriority w:val="39"/>
    <w:rsid w:val="00E72A8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1"/>
    <w:uiPriority w:val="99"/>
    <w:rsid w:val="00E72A8F"/>
    <w:pPr>
      <w:spacing w:after="200" w:line="490" w:lineRule="exact"/>
      <w:ind w:firstLine="706"/>
    </w:pPr>
    <w:rPr>
      <w:rFonts w:ascii="Calibri" w:hAnsi="Calibri"/>
      <w:sz w:val="24"/>
      <w:szCs w:val="24"/>
      <w:lang w:eastAsia="en-US"/>
    </w:rPr>
  </w:style>
  <w:style w:type="character" w:customStyle="1" w:styleId="FontStyle32">
    <w:name w:val="Font Style32"/>
    <w:uiPriority w:val="99"/>
    <w:rsid w:val="00E72A8F"/>
    <w:rPr>
      <w:rFonts w:ascii="Times New Roman" w:hAnsi="Times New Roman"/>
      <w:b/>
      <w:sz w:val="28"/>
    </w:rPr>
  </w:style>
  <w:style w:type="paragraph" w:customStyle="1" w:styleId="Style5">
    <w:name w:val="Style5"/>
    <w:basedOn w:val="a1"/>
    <w:uiPriority w:val="99"/>
    <w:rsid w:val="00E72A8F"/>
    <w:pPr>
      <w:spacing w:after="200" w:line="485" w:lineRule="exact"/>
      <w:ind w:firstLine="854"/>
      <w:jc w:val="both"/>
    </w:pPr>
    <w:rPr>
      <w:rFonts w:ascii="Calibri" w:hAnsi="Calibri"/>
      <w:sz w:val="24"/>
      <w:szCs w:val="24"/>
      <w:lang w:eastAsia="en-US"/>
    </w:rPr>
  </w:style>
  <w:style w:type="paragraph" w:styleId="af2">
    <w:name w:val="Balloon Text"/>
    <w:basedOn w:val="a1"/>
    <w:link w:val="af3"/>
    <w:uiPriority w:val="99"/>
    <w:semiHidden/>
    <w:rsid w:val="00E72A8F"/>
    <w:rPr>
      <w:rFonts w:ascii="Tahoma" w:hAnsi="Tahoma"/>
      <w:sz w:val="16"/>
      <w:szCs w:val="16"/>
    </w:rPr>
  </w:style>
  <w:style w:type="character" w:customStyle="1" w:styleId="af3">
    <w:name w:val="Текст выноски Знак"/>
    <w:basedOn w:val="a2"/>
    <w:link w:val="af2"/>
    <w:uiPriority w:val="99"/>
    <w:semiHidden/>
    <w:rsid w:val="00E72A8F"/>
    <w:rPr>
      <w:rFonts w:ascii="Tahoma" w:eastAsia="Calibri" w:hAnsi="Tahoma" w:cs="Times New Roman"/>
      <w:sz w:val="16"/>
      <w:szCs w:val="16"/>
      <w:lang w:eastAsia="ru-RU"/>
    </w:rPr>
  </w:style>
  <w:style w:type="paragraph" w:styleId="af4">
    <w:name w:val="footer"/>
    <w:basedOn w:val="a1"/>
    <w:link w:val="af5"/>
    <w:uiPriority w:val="99"/>
    <w:rsid w:val="00E72A8F"/>
    <w:pPr>
      <w:tabs>
        <w:tab w:val="center" w:pos="4677"/>
        <w:tab w:val="right" w:pos="9355"/>
      </w:tabs>
      <w:spacing w:after="200" w:line="276" w:lineRule="auto"/>
    </w:pPr>
    <w:rPr>
      <w:sz w:val="20"/>
      <w:szCs w:val="20"/>
    </w:rPr>
  </w:style>
  <w:style w:type="character" w:customStyle="1" w:styleId="af5">
    <w:name w:val="Нижний колонтитул Знак"/>
    <w:basedOn w:val="a2"/>
    <w:link w:val="af4"/>
    <w:uiPriority w:val="99"/>
    <w:rsid w:val="00E72A8F"/>
    <w:rPr>
      <w:rFonts w:ascii="Times New Roman" w:eastAsia="Calibri" w:hAnsi="Times New Roman" w:cs="Times New Roman"/>
      <w:sz w:val="20"/>
      <w:szCs w:val="20"/>
      <w:lang w:eastAsia="ru-RU"/>
    </w:rPr>
  </w:style>
  <w:style w:type="paragraph" w:customStyle="1" w:styleId="24">
    <w:name w:val="Абзац списка2"/>
    <w:basedOn w:val="a1"/>
    <w:uiPriority w:val="99"/>
    <w:rsid w:val="00E72A8F"/>
    <w:pPr>
      <w:spacing w:after="200" w:line="276" w:lineRule="auto"/>
      <w:ind w:left="708"/>
    </w:pPr>
    <w:rPr>
      <w:rFonts w:ascii="Calibri" w:eastAsia="MS Mincho" w:hAnsi="Calibri"/>
      <w:sz w:val="24"/>
      <w:szCs w:val="24"/>
      <w:lang w:eastAsia="ja-JP"/>
    </w:rPr>
  </w:style>
  <w:style w:type="paragraph" w:styleId="af6">
    <w:name w:val="No Spacing"/>
    <w:basedOn w:val="a1"/>
    <w:link w:val="af7"/>
    <w:uiPriority w:val="99"/>
    <w:qFormat/>
    <w:rsid w:val="00E72A8F"/>
    <w:pPr>
      <w:spacing w:after="200" w:line="276" w:lineRule="auto"/>
    </w:pPr>
    <w:rPr>
      <w:rFonts w:ascii="Calibri" w:hAnsi="Calibri"/>
      <w:sz w:val="22"/>
      <w:szCs w:val="20"/>
      <w:lang w:val="en-US"/>
    </w:rPr>
  </w:style>
  <w:style w:type="character" w:customStyle="1" w:styleId="af7">
    <w:name w:val="Без интервала Знак"/>
    <w:link w:val="af6"/>
    <w:uiPriority w:val="99"/>
    <w:locked/>
    <w:rsid w:val="00E72A8F"/>
    <w:rPr>
      <w:rFonts w:ascii="Calibri" w:eastAsia="Calibri" w:hAnsi="Calibri" w:cs="Times New Roman"/>
      <w:szCs w:val="20"/>
      <w:lang w:val="en-US" w:eastAsia="ru-RU"/>
    </w:rPr>
  </w:style>
  <w:style w:type="character" w:customStyle="1" w:styleId="af8">
    <w:name w:val="Основной текст_"/>
    <w:link w:val="8"/>
    <w:uiPriority w:val="99"/>
    <w:locked/>
    <w:rsid w:val="00E72A8F"/>
    <w:rPr>
      <w:shd w:val="clear" w:color="auto" w:fill="FFFFFF"/>
    </w:rPr>
  </w:style>
  <w:style w:type="character" w:customStyle="1" w:styleId="33">
    <w:name w:val="Заголовок №3"/>
    <w:uiPriority w:val="99"/>
    <w:rsid w:val="00E72A8F"/>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1"/>
    <w:link w:val="af8"/>
    <w:uiPriority w:val="99"/>
    <w:rsid w:val="00E72A8F"/>
    <w:pPr>
      <w:shd w:val="clear" w:color="auto" w:fill="FFFFFF"/>
      <w:spacing w:before="600" w:after="300" w:line="370" w:lineRule="exact"/>
      <w:jc w:val="both"/>
    </w:pPr>
    <w:rPr>
      <w:rFonts w:asciiTheme="minorHAnsi" w:eastAsiaTheme="minorHAnsi" w:hAnsiTheme="minorHAnsi" w:cstheme="minorBidi"/>
      <w:sz w:val="22"/>
      <w:szCs w:val="22"/>
      <w:lang w:eastAsia="en-US"/>
    </w:rPr>
  </w:style>
  <w:style w:type="paragraph" w:customStyle="1" w:styleId="a0">
    <w:name w:val="Маркировка"/>
    <w:basedOn w:val="a1"/>
    <w:uiPriority w:val="99"/>
    <w:rsid w:val="00E72A8F"/>
    <w:pPr>
      <w:numPr>
        <w:numId w:val="1"/>
      </w:numPr>
      <w:spacing w:before="120" w:after="120" w:line="276" w:lineRule="auto"/>
      <w:jc w:val="both"/>
    </w:pPr>
    <w:rPr>
      <w:rFonts w:ascii="Book Antiqua" w:hAnsi="Book Antiqua"/>
      <w:sz w:val="22"/>
      <w:szCs w:val="22"/>
      <w:lang w:eastAsia="en-US"/>
    </w:rPr>
  </w:style>
  <w:style w:type="character" w:customStyle="1" w:styleId="220">
    <w:name w:val="Основной текст (2) + Полужирный2"/>
    <w:uiPriority w:val="99"/>
    <w:rsid w:val="00E72A8F"/>
    <w:rPr>
      <w:rFonts w:ascii="Times New Roman" w:hAnsi="Times New Roman"/>
      <w:b/>
      <w:sz w:val="28"/>
      <w:u w:val="none"/>
    </w:rPr>
  </w:style>
  <w:style w:type="paragraph" w:customStyle="1" w:styleId="15">
    <w:name w:val="Стиль1"/>
    <w:basedOn w:val="1"/>
    <w:link w:val="16"/>
    <w:uiPriority w:val="99"/>
    <w:rsid w:val="00E72A8F"/>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72A8F"/>
    <w:rPr>
      <w:rFonts w:ascii="Times New Roman" w:eastAsia="Calibri" w:hAnsi="Times New Roman" w:cs="Times New Roman"/>
      <w:b/>
      <w:sz w:val="28"/>
      <w:szCs w:val="28"/>
      <w:lang w:eastAsia="ru-RU"/>
    </w:rPr>
  </w:style>
  <w:style w:type="paragraph" w:customStyle="1" w:styleId="17">
    <w:name w:val="Абзац списка1"/>
    <w:basedOn w:val="a1"/>
    <w:rsid w:val="00E72A8F"/>
    <w:pPr>
      <w:spacing w:after="200" w:line="276" w:lineRule="auto"/>
      <w:ind w:left="720"/>
      <w:contextualSpacing/>
    </w:pPr>
    <w:rPr>
      <w:rFonts w:ascii="Calibri" w:hAnsi="Calibri"/>
      <w:sz w:val="22"/>
      <w:szCs w:val="22"/>
      <w:lang w:eastAsia="en-US"/>
    </w:rPr>
  </w:style>
  <w:style w:type="character" w:customStyle="1" w:styleId="ae">
    <w:name w:val="Абзац списка Знак"/>
    <w:aliases w:val="2 Спс точк Знак"/>
    <w:link w:val="ad"/>
    <w:uiPriority w:val="34"/>
    <w:rsid w:val="00E72A8F"/>
    <w:rPr>
      <w:rFonts w:ascii="Calibri" w:eastAsia="Calibri" w:hAnsi="Calibri" w:cs="Times New Roman"/>
    </w:rPr>
  </w:style>
  <w:style w:type="character" w:customStyle="1" w:styleId="ab">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a"/>
    <w:uiPriority w:val="99"/>
    <w:rsid w:val="00E72A8F"/>
    <w:rPr>
      <w:rFonts w:ascii="Calibri" w:eastAsia="Calibri" w:hAnsi="Calibri" w:cs="Times New Roman"/>
      <w:sz w:val="24"/>
      <w:szCs w:val="24"/>
    </w:rPr>
  </w:style>
  <w:style w:type="character" w:styleId="af9">
    <w:name w:val="Strong"/>
    <w:basedOn w:val="a2"/>
    <w:uiPriority w:val="22"/>
    <w:qFormat/>
    <w:rsid w:val="00E72A8F"/>
    <w:rPr>
      <w:rFonts w:ascii="Times New Roman" w:hAnsi="Times New Roman" w:cs="Times New Roman" w:hint="default"/>
      <w:b/>
      <w:bCs w:val="0"/>
    </w:rPr>
  </w:style>
  <w:style w:type="character" w:customStyle="1" w:styleId="afa">
    <w:name w:val="Прямой светлый (Стиль начертание)"/>
    <w:uiPriority w:val="99"/>
    <w:rsid w:val="00E72A8F"/>
  </w:style>
  <w:style w:type="character" w:customStyle="1" w:styleId="afb">
    <w:name w:val="Курсивный (Стиль начертание)"/>
    <w:uiPriority w:val="99"/>
    <w:rsid w:val="00E72A8F"/>
    <w:rPr>
      <w:i/>
      <w:iCs w:val="0"/>
    </w:rPr>
  </w:style>
  <w:style w:type="paragraph" w:customStyle="1" w:styleId="Style51">
    <w:name w:val="Style51"/>
    <w:basedOn w:val="a1"/>
    <w:uiPriority w:val="99"/>
    <w:rsid w:val="00E72A8F"/>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E72A8F"/>
    <w:rPr>
      <w:rFonts w:ascii="Times New Roman" w:hAnsi="Times New Roman" w:cs="Times New Roman" w:hint="default"/>
      <w:color w:val="000000"/>
      <w:sz w:val="26"/>
      <w:szCs w:val="26"/>
    </w:rPr>
  </w:style>
  <w:style w:type="paragraph" w:customStyle="1" w:styleId="Default">
    <w:name w:val="Default"/>
    <w:rsid w:val="00E72A8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msonormalmailrucssattributepostfix">
    <w:name w:val="msonormal_mailru_css_attribute_postfix"/>
    <w:basedOn w:val="a1"/>
    <w:rsid w:val="00E72A8F"/>
    <w:pPr>
      <w:spacing w:before="100" w:beforeAutospacing="1" w:after="100" w:afterAutospacing="1" w:line="240" w:lineRule="auto"/>
    </w:pPr>
    <w:rPr>
      <w:sz w:val="24"/>
      <w:szCs w:val="24"/>
    </w:rPr>
  </w:style>
  <w:style w:type="paragraph" w:customStyle="1" w:styleId="25">
    <w:name w:val="Основной текст2"/>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afc">
    <w:name w:val="Вопросы и задания (основной набор)"/>
    <w:basedOn w:val="a1"/>
    <w:uiPriority w:val="99"/>
    <w:rsid w:val="00E72A8F"/>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character" w:customStyle="1" w:styleId="FontStyle162">
    <w:name w:val="Font Style162"/>
    <w:basedOn w:val="a2"/>
    <w:rsid w:val="00E72A8F"/>
    <w:rPr>
      <w:rFonts w:ascii="Times New Roman" w:hAnsi="Times New Roman" w:cs="Times New Roman" w:hint="default"/>
      <w:b/>
      <w:bCs/>
      <w:sz w:val="18"/>
      <w:szCs w:val="18"/>
    </w:rPr>
  </w:style>
  <w:style w:type="character" w:customStyle="1" w:styleId="FontStyle175">
    <w:name w:val="Font Style175"/>
    <w:basedOn w:val="a2"/>
    <w:rsid w:val="00E72A8F"/>
    <w:rPr>
      <w:rFonts w:ascii="Times New Roman" w:hAnsi="Times New Roman" w:cs="Times New Roman" w:hint="default"/>
      <w:sz w:val="18"/>
      <w:szCs w:val="18"/>
    </w:rPr>
  </w:style>
  <w:style w:type="character" w:customStyle="1" w:styleId="FontStyle163">
    <w:name w:val="Font Style163"/>
    <w:basedOn w:val="a2"/>
    <w:rsid w:val="00E72A8F"/>
    <w:rPr>
      <w:rFonts w:ascii="Times New Roman" w:hAnsi="Times New Roman" w:cs="Times New Roman" w:hint="default"/>
      <w:sz w:val="18"/>
      <w:szCs w:val="18"/>
    </w:rPr>
  </w:style>
  <w:style w:type="character" w:customStyle="1" w:styleId="FontStyle153">
    <w:name w:val="Font Style153"/>
    <w:basedOn w:val="a2"/>
    <w:rsid w:val="00E72A8F"/>
    <w:rPr>
      <w:rFonts w:ascii="Times New Roman" w:hAnsi="Times New Roman" w:cs="Times New Roman" w:hint="default"/>
      <w:b/>
      <w:bCs/>
      <w:sz w:val="14"/>
      <w:szCs w:val="14"/>
    </w:rPr>
  </w:style>
  <w:style w:type="paragraph" w:styleId="afd">
    <w:name w:val="Title"/>
    <w:basedOn w:val="a1"/>
    <w:link w:val="afe"/>
    <w:qFormat/>
    <w:rsid w:val="00E72A8F"/>
    <w:pPr>
      <w:spacing w:after="0" w:line="240" w:lineRule="auto"/>
      <w:jc w:val="center"/>
    </w:pPr>
    <w:rPr>
      <w:rFonts w:eastAsia="Times New Roman"/>
      <w:b/>
      <w:szCs w:val="20"/>
    </w:rPr>
  </w:style>
  <w:style w:type="character" w:customStyle="1" w:styleId="afe">
    <w:name w:val="Заголовок Знак"/>
    <w:basedOn w:val="a2"/>
    <w:link w:val="afd"/>
    <w:rsid w:val="00E72A8F"/>
    <w:rPr>
      <w:rFonts w:ascii="Times New Roman" w:eastAsia="Times New Roman" w:hAnsi="Times New Roman" w:cs="Times New Roman"/>
      <w:b/>
      <w:sz w:val="28"/>
      <w:szCs w:val="20"/>
      <w:lang w:eastAsia="ru-RU"/>
    </w:rPr>
  </w:style>
  <w:style w:type="paragraph" w:styleId="af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1"/>
    <w:link w:val="aff0"/>
    <w:rsid w:val="00E72A8F"/>
    <w:pPr>
      <w:widowControl w:val="0"/>
      <w:autoSpaceDE w:val="0"/>
      <w:autoSpaceDN w:val="0"/>
      <w:adjustRightInd w:val="0"/>
      <w:spacing w:after="0" w:line="240" w:lineRule="auto"/>
    </w:pPr>
    <w:rPr>
      <w:rFonts w:eastAsia="Times New Roman"/>
      <w:sz w:val="20"/>
      <w:szCs w:val="20"/>
    </w:rPr>
  </w:style>
  <w:style w:type="character" w:customStyle="1" w:styleId="af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2"/>
    <w:link w:val="aff"/>
    <w:rsid w:val="00E72A8F"/>
    <w:rPr>
      <w:rFonts w:ascii="Times New Roman" w:eastAsia="Times New Roman" w:hAnsi="Times New Roman" w:cs="Times New Roman"/>
      <w:sz w:val="20"/>
      <w:szCs w:val="20"/>
      <w:lang w:eastAsia="ru-RU"/>
    </w:rPr>
  </w:style>
  <w:style w:type="character" w:styleId="aff1">
    <w:name w:val="footnote reference"/>
    <w:rsid w:val="00E72A8F"/>
    <w:rPr>
      <w:vertAlign w:val="superscript"/>
    </w:rPr>
  </w:style>
  <w:style w:type="paragraph" w:customStyle="1" w:styleId="34">
    <w:name w:val="Основной текст3"/>
    <w:basedOn w:val="a1"/>
    <w:rsid w:val="00E72A8F"/>
    <w:pPr>
      <w:autoSpaceDE w:val="0"/>
      <w:autoSpaceDN w:val="0"/>
      <w:adjustRightInd w:val="0"/>
      <w:spacing w:line="218" w:lineRule="auto"/>
      <w:ind w:firstLine="284"/>
      <w:jc w:val="both"/>
      <w:textAlignment w:val="center"/>
    </w:pPr>
    <w:rPr>
      <w:rFonts w:eastAsia="Times New Roman"/>
      <w:color w:val="000000"/>
      <w:spacing w:val="-2"/>
      <w:sz w:val="21"/>
      <w:szCs w:val="21"/>
    </w:rPr>
  </w:style>
  <w:style w:type="character" w:customStyle="1" w:styleId="FontStyle369">
    <w:name w:val="Font Style369"/>
    <w:basedOn w:val="a2"/>
    <w:uiPriority w:val="99"/>
    <w:rsid w:val="00E72A8F"/>
    <w:rPr>
      <w:rFonts w:ascii="Times New Roman" w:hAnsi="Times New Roman" w:cs="Times New Roman"/>
      <w:color w:val="000000"/>
      <w:sz w:val="16"/>
      <w:szCs w:val="16"/>
    </w:rPr>
  </w:style>
  <w:style w:type="paragraph" w:customStyle="1" w:styleId="aff2">
    <w:name w:val="Преамбула к главе внутри (основной набор:Преамбулы к главе)"/>
    <w:basedOn w:val="a1"/>
    <w:uiPriority w:val="99"/>
    <w:rsid w:val="006445FA"/>
    <w:pPr>
      <w:widowControl w:val="0"/>
      <w:autoSpaceDE w:val="0"/>
      <w:autoSpaceDN w:val="0"/>
      <w:adjustRightInd w:val="0"/>
      <w:spacing w:after="0" w:line="190" w:lineRule="atLeast"/>
      <w:ind w:firstLine="283"/>
      <w:jc w:val="both"/>
      <w:textAlignment w:val="baseline"/>
    </w:pPr>
    <w:rPr>
      <w:rFonts w:ascii="Petersburg" w:eastAsiaTheme="minorEastAsia" w:hAnsi="Petersburg" w:cs="Petersburg"/>
      <w:color w:val="000000"/>
      <w:sz w:val="17"/>
      <w:szCs w:val="17"/>
    </w:rPr>
  </w:style>
  <w:style w:type="paragraph" w:customStyle="1" w:styleId="aff3">
    <w:name w:val="Основной текст (основной набор)"/>
    <w:basedOn w:val="a1"/>
    <w:uiPriority w:val="99"/>
    <w:rsid w:val="001B1D25"/>
    <w:pPr>
      <w:widowControl w:val="0"/>
      <w:tabs>
        <w:tab w:val="left" w:pos="567"/>
      </w:tabs>
      <w:autoSpaceDE w:val="0"/>
      <w:autoSpaceDN w:val="0"/>
      <w:adjustRightInd w:val="0"/>
      <w:spacing w:after="0" w:line="224" w:lineRule="atLeast"/>
      <w:ind w:firstLine="283"/>
      <w:jc w:val="both"/>
      <w:textAlignment w:val="center"/>
    </w:pPr>
    <w:rPr>
      <w:rFonts w:ascii="Petersburg" w:eastAsiaTheme="minorEastAsia" w:hAnsi="Petersburg" w:cs="Petersburg"/>
      <w:color w:val="000000"/>
      <w:sz w:val="21"/>
      <w:szCs w:val="21"/>
    </w:rPr>
  </w:style>
  <w:style w:type="paragraph" w:customStyle="1" w:styleId="aff4">
    <w:name w:val="Приложения к главе (навигация по книге)"/>
    <w:basedOn w:val="a1"/>
    <w:uiPriority w:val="99"/>
    <w:rsid w:val="004006C8"/>
    <w:pPr>
      <w:keepNext/>
      <w:keepLines/>
      <w:widowControl w:val="0"/>
      <w:tabs>
        <w:tab w:val="left" w:pos="510"/>
      </w:tabs>
      <w:suppressAutoHyphens/>
      <w:autoSpaceDE w:val="0"/>
      <w:autoSpaceDN w:val="0"/>
      <w:adjustRightInd w:val="0"/>
      <w:spacing w:before="340" w:after="170" w:line="288" w:lineRule="auto"/>
      <w:ind w:firstLine="720"/>
      <w:jc w:val="center"/>
      <w:textAlignment w:val="center"/>
    </w:pPr>
    <w:rPr>
      <w:rFonts w:ascii="HeliosCondBold" w:eastAsiaTheme="minorEastAsia" w:hAnsi="HeliosCondBold" w:cs="HeliosCondBold"/>
      <w:b/>
      <w:bCs/>
      <w:color w:val="000000"/>
      <w:sz w:val="24"/>
      <w:szCs w:val="24"/>
    </w:rPr>
  </w:style>
  <w:style w:type="character" w:customStyle="1" w:styleId="20">
    <w:name w:val="Заголовок 2 Знак"/>
    <w:basedOn w:val="a2"/>
    <w:link w:val="2"/>
    <w:uiPriority w:val="9"/>
    <w:rsid w:val="00C21C30"/>
    <w:rPr>
      <w:rFonts w:asciiTheme="majorHAnsi" w:eastAsiaTheme="majorEastAsia" w:hAnsiTheme="majorHAnsi" w:cstheme="majorBidi"/>
      <w:b/>
      <w:bCs/>
      <w:color w:val="4F81BD" w:themeColor="accent1"/>
      <w:sz w:val="26"/>
      <w:szCs w:val="26"/>
      <w:lang w:eastAsia="ru-RU"/>
    </w:rPr>
  </w:style>
  <w:style w:type="character" w:customStyle="1" w:styleId="aff5">
    <w:name w:val="номер страницы"/>
    <w:basedOn w:val="a2"/>
    <w:uiPriority w:val="99"/>
    <w:rsid w:val="005A2C13"/>
    <w:rPr>
      <w:rFonts w:ascii="Times New Roman" w:hAnsi="Times New Roman" w:cs="Times New Roman" w:hint="default"/>
    </w:rPr>
  </w:style>
  <w:style w:type="paragraph" w:customStyle="1" w:styleId="Aacao1">
    <w:name w:val="Aacao1"/>
    <w:basedOn w:val="a1"/>
    <w:rsid w:val="00E9004B"/>
    <w:pPr>
      <w:widowControl w:val="0"/>
      <w:overflowPunct w:val="0"/>
      <w:autoSpaceDE w:val="0"/>
      <w:autoSpaceDN w:val="0"/>
      <w:adjustRightInd w:val="0"/>
      <w:spacing w:before="120" w:after="120" w:line="240" w:lineRule="auto"/>
      <w:ind w:firstLine="720"/>
      <w:jc w:val="both"/>
    </w:pPr>
    <w:rPr>
      <w:rFonts w:eastAsia="Times New Roman"/>
      <w:sz w:val="24"/>
      <w:szCs w:val="20"/>
    </w:rPr>
  </w:style>
  <w:style w:type="paragraph" w:styleId="aff6">
    <w:name w:val="TOC Heading"/>
    <w:basedOn w:val="1"/>
    <w:next w:val="a1"/>
    <w:uiPriority w:val="39"/>
    <w:unhideWhenUsed/>
    <w:qFormat/>
    <w:rsid w:val="001860CB"/>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customStyle="1" w:styleId="Style10">
    <w:name w:val="Style10"/>
    <w:basedOn w:val="a1"/>
    <w:uiPriority w:val="99"/>
    <w:rsid w:val="00C64510"/>
    <w:pPr>
      <w:widowControl w:val="0"/>
      <w:autoSpaceDE w:val="0"/>
      <w:autoSpaceDN w:val="0"/>
      <w:adjustRightInd w:val="0"/>
      <w:spacing w:after="0" w:line="482" w:lineRule="exact"/>
      <w:ind w:firstLine="696"/>
      <w:jc w:val="both"/>
    </w:pPr>
    <w:rPr>
      <w:rFonts w:eastAsia="Times New Roman"/>
      <w:sz w:val="24"/>
      <w:szCs w:val="24"/>
    </w:rPr>
  </w:style>
  <w:style w:type="paragraph" w:customStyle="1" w:styleId="Style16">
    <w:name w:val="Style16"/>
    <w:basedOn w:val="a1"/>
    <w:uiPriority w:val="99"/>
    <w:rsid w:val="00C64510"/>
    <w:pPr>
      <w:widowControl w:val="0"/>
      <w:autoSpaceDE w:val="0"/>
      <w:autoSpaceDN w:val="0"/>
      <w:adjustRightInd w:val="0"/>
      <w:spacing w:after="0" w:line="485" w:lineRule="exact"/>
      <w:ind w:firstLine="1085"/>
    </w:pPr>
    <w:rPr>
      <w:rFonts w:eastAsia="Times New Roman"/>
      <w:sz w:val="24"/>
      <w:szCs w:val="24"/>
    </w:rPr>
  </w:style>
  <w:style w:type="character" w:customStyle="1" w:styleId="FontStyle25">
    <w:name w:val="Font Style25"/>
    <w:uiPriority w:val="99"/>
    <w:rsid w:val="00C64510"/>
    <w:rPr>
      <w:rFonts w:ascii="Times New Roman" w:hAnsi="Times New Roman" w:cs="Times New Roman" w:hint="default"/>
      <w:i/>
      <w:iCs/>
      <w:sz w:val="26"/>
      <w:szCs w:val="26"/>
    </w:rPr>
  </w:style>
  <w:style w:type="character" w:customStyle="1" w:styleId="FontStyle28">
    <w:name w:val="Font Style28"/>
    <w:uiPriority w:val="99"/>
    <w:rsid w:val="00C64510"/>
    <w:rPr>
      <w:rFonts w:ascii="Times New Roman" w:hAnsi="Times New Roman" w:cs="Times New Roman" w:hint="default"/>
      <w:sz w:val="26"/>
      <w:szCs w:val="26"/>
    </w:rPr>
  </w:style>
  <w:style w:type="character" w:customStyle="1" w:styleId="FontStyle37">
    <w:name w:val="Font Style37"/>
    <w:rsid w:val="00C64510"/>
    <w:rPr>
      <w:rFonts w:ascii="Times New Roman" w:hAnsi="Times New Roman" w:cs="Times New Roman" w:hint="default"/>
      <w:b/>
      <w:bCs/>
      <w:sz w:val="30"/>
      <w:szCs w:val="30"/>
    </w:rPr>
  </w:style>
  <w:style w:type="paragraph" w:customStyle="1" w:styleId="Style2">
    <w:name w:val="Style2"/>
    <w:basedOn w:val="a1"/>
    <w:rsid w:val="003C0E90"/>
    <w:pPr>
      <w:widowControl w:val="0"/>
      <w:autoSpaceDE w:val="0"/>
      <w:autoSpaceDN w:val="0"/>
      <w:adjustRightInd w:val="0"/>
      <w:spacing w:after="0" w:line="484" w:lineRule="exact"/>
      <w:ind w:firstLine="715"/>
      <w:jc w:val="both"/>
    </w:pPr>
    <w:rPr>
      <w:rFonts w:eastAsia="Times New Roman"/>
      <w:sz w:val="24"/>
      <w:szCs w:val="24"/>
    </w:rPr>
  </w:style>
  <w:style w:type="character" w:customStyle="1" w:styleId="FontStyle12">
    <w:name w:val="Font Style12"/>
    <w:rsid w:val="003C0E90"/>
    <w:rPr>
      <w:rFonts w:ascii="Times New Roman" w:hAnsi="Times New Roman" w:cs="Times New Roman"/>
      <w:sz w:val="26"/>
      <w:szCs w:val="26"/>
    </w:rPr>
  </w:style>
  <w:style w:type="paragraph" w:styleId="a">
    <w:name w:val="List Number"/>
    <w:basedOn w:val="a1"/>
    <w:uiPriority w:val="13"/>
    <w:unhideWhenUsed/>
    <w:rsid w:val="005D5A2B"/>
    <w:pPr>
      <w:numPr>
        <w:numId w:val="11"/>
      </w:numPr>
      <w:spacing w:before="120" w:after="120" w:line="240" w:lineRule="auto"/>
      <w:contextualSpacing/>
      <w:jc w:val="both"/>
    </w:pPr>
    <w:rPr>
      <w:rFonts w:ascii="Calibri" w:hAnsi="Calibri"/>
      <w:color w:val="000000"/>
      <w:sz w:val="18"/>
      <w:szCs w:val="18"/>
      <w:lang w:eastAsia="en-US"/>
    </w:rPr>
  </w:style>
  <w:style w:type="paragraph" w:customStyle="1" w:styleId="16pt">
    <w:name w:val="Обычный + 16 pt"/>
    <w:aliases w:val="полужирный,по центру"/>
    <w:basedOn w:val="a1"/>
    <w:link w:val="aff7"/>
    <w:rsid w:val="005D5A2B"/>
    <w:pPr>
      <w:spacing w:after="0" w:line="360" w:lineRule="auto"/>
      <w:ind w:firstLine="709"/>
      <w:jc w:val="both"/>
    </w:pPr>
    <w:rPr>
      <w:rFonts w:eastAsia="Times New Roman"/>
      <w:sz w:val="32"/>
      <w:szCs w:val="24"/>
    </w:rPr>
  </w:style>
  <w:style w:type="character" w:customStyle="1" w:styleId="aff7">
    <w:name w:val="по центру Знак"/>
    <w:link w:val="16pt"/>
    <w:rsid w:val="005D5A2B"/>
    <w:rPr>
      <w:rFonts w:ascii="Times New Roman" w:eastAsia="Times New Roman" w:hAnsi="Times New Roman" w:cs="Times New Roman"/>
      <w:sz w:val="32"/>
      <w:szCs w:val="24"/>
      <w:lang w:eastAsia="ru-RU"/>
    </w:rPr>
  </w:style>
  <w:style w:type="character" w:customStyle="1" w:styleId="30">
    <w:name w:val="Заголовок 3 Знак"/>
    <w:basedOn w:val="a2"/>
    <w:link w:val="3"/>
    <w:uiPriority w:val="9"/>
    <w:semiHidden/>
    <w:rsid w:val="001538AF"/>
    <w:rPr>
      <w:rFonts w:asciiTheme="majorHAnsi" w:eastAsiaTheme="majorEastAsia" w:hAnsiTheme="majorHAnsi" w:cstheme="majorBidi"/>
      <w:b/>
      <w:bCs/>
      <w:color w:val="4F81BD" w:themeColor="accent1"/>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628020">
      <w:bodyDiv w:val="1"/>
      <w:marLeft w:val="0"/>
      <w:marRight w:val="0"/>
      <w:marTop w:val="0"/>
      <w:marBottom w:val="0"/>
      <w:divBdr>
        <w:top w:val="none" w:sz="0" w:space="0" w:color="auto"/>
        <w:left w:val="none" w:sz="0" w:space="0" w:color="auto"/>
        <w:bottom w:val="none" w:sz="0" w:space="0" w:color="auto"/>
        <w:right w:val="none" w:sz="0" w:space="0" w:color="auto"/>
      </w:divBdr>
    </w:div>
    <w:div w:id="587469369">
      <w:bodyDiv w:val="1"/>
      <w:marLeft w:val="0"/>
      <w:marRight w:val="0"/>
      <w:marTop w:val="0"/>
      <w:marBottom w:val="0"/>
      <w:divBdr>
        <w:top w:val="none" w:sz="0" w:space="0" w:color="auto"/>
        <w:left w:val="none" w:sz="0" w:space="0" w:color="auto"/>
        <w:bottom w:val="none" w:sz="0" w:space="0" w:color="auto"/>
        <w:right w:val="none" w:sz="0" w:space="0" w:color="auto"/>
      </w:divBdr>
      <w:divsChild>
        <w:div w:id="866648375">
          <w:marLeft w:val="0"/>
          <w:marRight w:val="430"/>
          <w:marTop w:val="645"/>
          <w:marBottom w:val="645"/>
          <w:divBdr>
            <w:top w:val="none" w:sz="0" w:space="0" w:color="auto"/>
            <w:left w:val="single" w:sz="36" w:space="22" w:color="333333"/>
            <w:bottom w:val="none" w:sz="0" w:space="0" w:color="auto"/>
            <w:right w:val="none" w:sz="0" w:space="0" w:color="auto"/>
          </w:divBdr>
        </w:div>
      </w:divsChild>
    </w:div>
    <w:div w:id="1236744811">
      <w:bodyDiv w:val="1"/>
      <w:marLeft w:val="0"/>
      <w:marRight w:val="0"/>
      <w:marTop w:val="0"/>
      <w:marBottom w:val="0"/>
      <w:divBdr>
        <w:top w:val="none" w:sz="0" w:space="0" w:color="auto"/>
        <w:left w:val="none" w:sz="0" w:space="0" w:color="auto"/>
        <w:bottom w:val="none" w:sz="0" w:space="0" w:color="auto"/>
        <w:right w:val="none" w:sz="0" w:space="0" w:color="auto"/>
      </w:divBdr>
      <w:divsChild>
        <w:div w:id="1186364363">
          <w:marLeft w:val="0"/>
          <w:marRight w:val="0"/>
          <w:marTop w:val="0"/>
          <w:marBottom w:val="430"/>
          <w:divBdr>
            <w:top w:val="none" w:sz="0" w:space="0" w:color="auto"/>
            <w:left w:val="none" w:sz="0" w:space="0" w:color="auto"/>
            <w:bottom w:val="none" w:sz="0" w:space="0" w:color="auto"/>
            <w:right w:val="none" w:sz="0" w:space="0" w:color="auto"/>
          </w:divBdr>
        </w:div>
      </w:divsChild>
    </w:div>
    <w:div w:id="1654287990">
      <w:bodyDiv w:val="1"/>
      <w:marLeft w:val="0"/>
      <w:marRight w:val="0"/>
      <w:marTop w:val="0"/>
      <w:marBottom w:val="0"/>
      <w:divBdr>
        <w:top w:val="none" w:sz="0" w:space="0" w:color="auto"/>
        <w:left w:val="none" w:sz="0" w:space="0" w:color="auto"/>
        <w:bottom w:val="none" w:sz="0" w:space="0" w:color="auto"/>
        <w:right w:val="none" w:sz="0" w:space="0" w:color="auto"/>
      </w:divBdr>
    </w:div>
    <w:div w:id="1861775117">
      <w:bodyDiv w:val="1"/>
      <w:marLeft w:val="0"/>
      <w:marRight w:val="0"/>
      <w:marTop w:val="0"/>
      <w:marBottom w:val="0"/>
      <w:divBdr>
        <w:top w:val="none" w:sz="0" w:space="0" w:color="auto"/>
        <w:left w:val="none" w:sz="0" w:space="0" w:color="auto"/>
        <w:bottom w:val="none" w:sz="0" w:space="0" w:color="auto"/>
        <w:right w:val="none" w:sz="0" w:space="0" w:color="auto"/>
      </w:divBdr>
    </w:div>
    <w:div w:id="1934241072">
      <w:bodyDiv w:val="1"/>
      <w:marLeft w:val="0"/>
      <w:marRight w:val="0"/>
      <w:marTop w:val="0"/>
      <w:marBottom w:val="0"/>
      <w:divBdr>
        <w:top w:val="none" w:sz="0" w:space="0" w:color="auto"/>
        <w:left w:val="none" w:sz="0" w:space="0" w:color="auto"/>
        <w:bottom w:val="none" w:sz="0" w:space="0" w:color="auto"/>
        <w:right w:val="none" w:sz="0" w:space="0" w:color="auto"/>
      </w:divBdr>
    </w:div>
    <w:div w:id="210548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3" Type="http://schemas.openxmlformats.org/officeDocument/2006/relationships/styles" Target="styles.xml"/><Relationship Id="rId21" Type="http://schemas.openxmlformats.org/officeDocument/2006/relationships/hyperlink" Target="https://onlinelibrary.wiley.com/"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rgerstat.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fontTable" Target="fontTable.xml"/><Relationship Id="rId10" Type="http://schemas.openxmlformats.org/officeDocument/2006/relationships/hyperlink" Target="http://www.dowjones.com/factiva/int/russian.asp" TargetMode="External"/><Relationship Id="rId19" Type="http://schemas.openxmlformats.org/officeDocument/2006/relationships/hyperlink" Target="https://www.jstor.or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b.alpinadigital.ru/" TargetMode="External"/><Relationship Id="rId22" Type="http://schemas.openxmlformats.org/officeDocument/2006/relationships/hyperlink" Target="https://blog.fenix.help/napisanie-redaktura/kak-pravilno-oformit-esse-po-gost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A69E4-9F15-4FB7-B708-71E179BBB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33</Pages>
  <Words>8718</Words>
  <Characters>49695</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Бусов Владимир</dc:creator>
  <cp:lastModifiedBy>Иванова Карина Николаевна</cp:lastModifiedBy>
  <cp:revision>12</cp:revision>
  <cp:lastPrinted>2021-05-21T13:01:00Z</cp:lastPrinted>
  <dcterms:created xsi:type="dcterms:W3CDTF">2023-03-13T05:47:00Z</dcterms:created>
  <dcterms:modified xsi:type="dcterms:W3CDTF">2023-05-11T08:35:00Z</dcterms:modified>
</cp:coreProperties>
</file>